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8FA8" w14:textId="30338091" w:rsidR="002A5847" w:rsidRPr="000A4D54" w:rsidRDefault="002A5847" w:rsidP="000A4D54">
      <w:pPr>
        <w:pStyle w:val="Title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2D7F977" w14:textId="728A2C4F" w:rsidR="00834880" w:rsidRPr="000A4D54" w:rsidRDefault="00834880" w:rsidP="000A4D5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9D2C9FC" w14:textId="77777777" w:rsidR="00834880" w:rsidRPr="000A4D54" w:rsidRDefault="00834880" w:rsidP="000A4D5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F5CF6A6" w14:textId="77777777" w:rsidR="002A5847" w:rsidRPr="000A4D54" w:rsidRDefault="002A5847" w:rsidP="000A4D54">
      <w:pPr>
        <w:pStyle w:val="Title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8309442" w14:textId="5F9D9053" w:rsidR="002A5847" w:rsidRPr="000A4D54" w:rsidRDefault="00400BD0" w:rsidP="000A4D54">
      <w:pPr>
        <w:pStyle w:val="Title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bookmarkStart w:id="0" w:name="_Hlk96068735"/>
      <w:r w:rsidRPr="000A4D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JAVNI POZIV </w:t>
      </w:r>
      <w:r w:rsidR="00EA00F4" w:rsidRPr="000A4D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ZA DOSTAVU PROJEKTNIH PRIJEDLOGA ZA HIBRIDIZACIJU </w:t>
      </w:r>
      <w:r w:rsidR="00234806" w:rsidRPr="000A4D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SEKTORA TURIZMA </w:t>
      </w:r>
      <w:r w:rsidR="00D97FE5" w:rsidRPr="000A4D54">
        <w:rPr>
          <w:rFonts w:ascii="Times New Roman" w:hAnsi="Times New Roman" w:cs="Times New Roman"/>
          <w:b/>
          <w:sz w:val="24"/>
          <w:szCs w:val="24"/>
          <w:lang w:val="de-DE"/>
        </w:rPr>
        <w:t xml:space="preserve">te </w:t>
      </w:r>
      <w:r w:rsidR="00234806" w:rsidRPr="000A4D54">
        <w:rPr>
          <w:rFonts w:ascii="Times New Roman" w:hAnsi="Times New Roman" w:cs="Times New Roman"/>
          <w:b/>
          <w:sz w:val="24"/>
          <w:szCs w:val="24"/>
          <w:lang w:val="de-DE"/>
        </w:rPr>
        <w:t>KULTURNIH I KREATIVNIH INDUSTRIJA</w:t>
      </w:r>
    </w:p>
    <w:p w14:paraId="54BB9A69" w14:textId="6D9FFE57" w:rsidR="00811786" w:rsidRPr="000A4D54" w:rsidRDefault="00811786" w:rsidP="000A4D54">
      <w:pPr>
        <w:pStyle w:val="Title"/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285E0305" w14:textId="77777777" w:rsidR="002A5847" w:rsidRPr="000A4D54" w:rsidRDefault="002A5847" w:rsidP="000A4D54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0C6F173F" w14:textId="26C65B31" w:rsidR="002A5847" w:rsidRPr="000A4D54" w:rsidRDefault="001D260B" w:rsidP="000A4D54">
      <w:pPr>
        <w:rPr>
          <w:rFonts w:ascii="Times New Roman" w:hAnsi="Times New Roman" w:cs="Times New Roman"/>
          <w:b/>
          <w:color w:val="5B9BD5" w:themeColor="accent1"/>
          <w:sz w:val="24"/>
          <w:szCs w:val="24"/>
          <w:lang w:val="de-DE"/>
        </w:rPr>
      </w:pPr>
      <w:r w:rsidRPr="000A4D54">
        <w:rPr>
          <w:rFonts w:ascii="Times New Roman" w:hAnsi="Times New Roman" w:cs="Times New Roman"/>
          <w:b/>
          <w:color w:val="5B9BD5" w:themeColor="accent1"/>
          <w:sz w:val="24"/>
          <w:szCs w:val="24"/>
          <w:lang w:val="de-DE"/>
        </w:rPr>
        <w:t xml:space="preserve">CCI4TOURISM </w:t>
      </w:r>
    </w:p>
    <w:bookmarkEnd w:id="0"/>
    <w:p w14:paraId="22A53301" w14:textId="3E247583" w:rsidR="001D260B" w:rsidRPr="000A4D54" w:rsidRDefault="001D260B" w:rsidP="000A4D54">
      <w:pPr>
        <w:rPr>
          <w:rFonts w:ascii="Times New Roman" w:hAnsi="Times New Roman" w:cs="Times New Roman"/>
          <w:color w:val="5B9BD5" w:themeColor="accent1"/>
          <w:sz w:val="24"/>
          <w:szCs w:val="24"/>
          <w:lang w:val="de-DE"/>
        </w:rPr>
      </w:pPr>
      <w:r w:rsidRPr="000A4D54">
        <w:rPr>
          <w:rFonts w:ascii="Times New Roman" w:hAnsi="Times New Roman" w:cs="Times New Roman"/>
          <w:color w:val="5B9BD5" w:themeColor="accent1"/>
          <w:sz w:val="24"/>
          <w:szCs w:val="24"/>
          <w:lang w:val="de-DE"/>
        </w:rPr>
        <w:t>T3.3. PILOT AKCIJA 2</w:t>
      </w:r>
    </w:p>
    <w:p w14:paraId="1CDB96AB" w14:textId="0148C8AA" w:rsidR="002A5847" w:rsidRPr="000A4D54" w:rsidRDefault="000F5680" w:rsidP="000A4D54">
      <w:pPr>
        <w:rPr>
          <w:rFonts w:ascii="Times New Roman" w:hAnsi="Times New Roman" w:cs="Times New Roman"/>
          <w:color w:val="5B9BD5" w:themeColor="accent1"/>
          <w:sz w:val="24"/>
          <w:szCs w:val="24"/>
          <w:lang w:val="de-DE"/>
        </w:rPr>
      </w:pPr>
      <w:r w:rsidRPr="000A4D54">
        <w:rPr>
          <w:rFonts w:ascii="Times New Roman" w:hAnsi="Times New Roman" w:cs="Times New Roman"/>
          <w:color w:val="5B9BD5" w:themeColor="accent1"/>
          <w:sz w:val="24"/>
          <w:szCs w:val="24"/>
          <w:lang w:val="de-DE"/>
        </w:rPr>
        <w:t>REZULTAT JAVNOG POZIVA ZA KORISNIKE</w:t>
      </w:r>
      <w:r w:rsidR="001D260B" w:rsidRPr="000A4D54">
        <w:rPr>
          <w:rFonts w:ascii="Times New Roman" w:hAnsi="Times New Roman" w:cs="Times New Roman"/>
          <w:color w:val="5B9BD5" w:themeColor="accent1"/>
          <w:sz w:val="24"/>
          <w:szCs w:val="24"/>
          <w:lang w:val="de-DE"/>
        </w:rPr>
        <w:t xml:space="preserve"> (T3.3.2.)</w:t>
      </w:r>
    </w:p>
    <w:p w14:paraId="0146E1E9" w14:textId="77777777" w:rsidR="001D260B" w:rsidRPr="000A4D54" w:rsidRDefault="001D260B" w:rsidP="000A4D54">
      <w:pPr>
        <w:rPr>
          <w:rFonts w:ascii="Times New Roman" w:hAnsi="Times New Roman" w:cs="Times New Roman"/>
          <w:color w:val="5B9BD5" w:themeColor="accent1"/>
          <w:sz w:val="24"/>
          <w:szCs w:val="24"/>
          <w:lang w:val="de-DE"/>
        </w:rPr>
      </w:pPr>
    </w:p>
    <w:p w14:paraId="17555BB9" w14:textId="7CE71CCD" w:rsidR="001D260B" w:rsidRPr="000A4D54" w:rsidRDefault="008E7DF3" w:rsidP="000A4D54">
      <w:pPr>
        <w:rPr>
          <w:rFonts w:ascii="Times New Roman" w:hAnsi="Times New Roman" w:cs="Times New Roman"/>
          <w:color w:val="5B9BD5" w:themeColor="accent1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5B9BD5" w:themeColor="accent1"/>
          <w:sz w:val="24"/>
          <w:szCs w:val="24"/>
          <w:lang w:val="sl-SI"/>
        </w:rPr>
        <w:t>Konkurs</w:t>
      </w:r>
      <w:r w:rsidR="005D219D" w:rsidRPr="000A4D54">
        <w:rPr>
          <w:rFonts w:ascii="Times New Roman" w:hAnsi="Times New Roman" w:cs="Times New Roman"/>
          <w:color w:val="5B9BD5" w:themeColor="accent1"/>
          <w:sz w:val="24"/>
          <w:szCs w:val="24"/>
          <w:lang w:val="sl-SI"/>
        </w:rPr>
        <w:t xml:space="preserve"> raspisuje: </w:t>
      </w:r>
      <w:r>
        <w:rPr>
          <w:rFonts w:ascii="Times New Roman" w:hAnsi="Times New Roman" w:cs="Times New Roman"/>
          <w:color w:val="5B9BD5" w:themeColor="accent1"/>
          <w:sz w:val="24"/>
          <w:szCs w:val="24"/>
          <w:lang w:val="sl-SI"/>
        </w:rPr>
        <w:t xml:space="preserve">Gradska razvojna agencija </w:t>
      </w:r>
      <w:r w:rsidR="00840DB9">
        <w:rPr>
          <w:rFonts w:ascii="Times New Roman" w:hAnsi="Times New Roman" w:cs="Times New Roman"/>
          <w:color w:val="5B9BD5" w:themeColor="accent1"/>
          <w:sz w:val="24"/>
          <w:szCs w:val="24"/>
          <w:lang w:val="sl-SI"/>
        </w:rPr>
        <w:t xml:space="preserve">Banja Luka </w:t>
      </w:r>
      <w:r>
        <w:rPr>
          <w:rFonts w:ascii="Times New Roman" w:hAnsi="Times New Roman" w:cs="Times New Roman"/>
          <w:color w:val="5B9BD5" w:themeColor="accent1"/>
          <w:sz w:val="24"/>
          <w:szCs w:val="24"/>
          <w:lang w:val="sl-SI"/>
        </w:rPr>
        <w:t>- Cidea</w:t>
      </w:r>
    </w:p>
    <w:p w14:paraId="2F2FDC3D" w14:textId="77777777" w:rsidR="002A5847" w:rsidRPr="000A4D54" w:rsidRDefault="002A5847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5A20D9E3" w14:textId="77777777" w:rsidR="002A5847" w:rsidRPr="000A4D54" w:rsidRDefault="002A5847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3953CF7A" w14:textId="77777777" w:rsidR="002A5847" w:rsidRPr="000A4D54" w:rsidRDefault="002A5847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5F4B5861" w14:textId="77777777" w:rsidR="002A5847" w:rsidRPr="000A4D54" w:rsidRDefault="002A5847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688A7201" w14:textId="77777777" w:rsidR="002A5847" w:rsidRPr="000A4D54" w:rsidRDefault="002A5847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39A6A9D6" w14:textId="77777777" w:rsidR="002A5847" w:rsidRPr="000A4D54" w:rsidRDefault="002A5847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4C41056C" w14:textId="71496BEE" w:rsidR="001D260B" w:rsidRDefault="00AB0AB1" w:rsidP="000A4D54">
      <w:pPr>
        <w:rPr>
          <w:rFonts w:ascii="Times New Roman" w:hAnsi="Times New Roman" w:cs="Times New Roman"/>
          <w:color w:val="0070C0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color w:val="0070C0"/>
          <w:sz w:val="24"/>
          <w:szCs w:val="24"/>
          <w:lang w:val="sl-SI"/>
        </w:rPr>
        <w:t>D</w:t>
      </w:r>
      <w:r w:rsidR="00D32C54" w:rsidRPr="000A4D54">
        <w:rPr>
          <w:rFonts w:ascii="Times New Roman" w:hAnsi="Times New Roman" w:cs="Times New Roman"/>
          <w:color w:val="0070C0"/>
          <w:sz w:val="24"/>
          <w:szCs w:val="24"/>
          <w:lang w:val="sl-SI"/>
        </w:rPr>
        <w:t>atum:</w:t>
      </w:r>
      <w:r w:rsidR="00A20B1D" w:rsidRPr="000A4D54">
        <w:rPr>
          <w:rFonts w:ascii="Times New Roman" w:hAnsi="Times New Roman" w:cs="Times New Roman"/>
          <w:color w:val="0070C0"/>
          <w:sz w:val="24"/>
          <w:szCs w:val="24"/>
          <w:lang w:val="sl-SI"/>
        </w:rPr>
        <w:t xml:space="preserve"> </w:t>
      </w:r>
      <w:r w:rsidR="00D205A2">
        <w:rPr>
          <w:rFonts w:ascii="Times New Roman" w:hAnsi="Times New Roman" w:cs="Times New Roman"/>
          <w:color w:val="0070C0"/>
          <w:sz w:val="24"/>
          <w:szCs w:val="24"/>
          <w:lang w:val="sl-SI"/>
        </w:rPr>
        <w:t>15 april</w:t>
      </w:r>
      <w:r w:rsidR="00A20B1D" w:rsidRPr="000A4D54">
        <w:rPr>
          <w:rFonts w:ascii="Times New Roman" w:hAnsi="Times New Roman" w:cs="Times New Roman"/>
          <w:color w:val="0070C0"/>
          <w:sz w:val="24"/>
          <w:szCs w:val="24"/>
          <w:lang w:val="sl-SI"/>
        </w:rPr>
        <w:t xml:space="preserve"> 2022.</w:t>
      </w:r>
    </w:p>
    <w:p w14:paraId="34193871" w14:textId="5BBB7E5B" w:rsidR="006F7306" w:rsidRDefault="006F7306" w:rsidP="000A4D54">
      <w:pPr>
        <w:rPr>
          <w:rFonts w:ascii="Times New Roman" w:hAnsi="Times New Roman" w:cs="Times New Roman"/>
          <w:color w:val="0070C0"/>
          <w:sz w:val="24"/>
          <w:szCs w:val="24"/>
          <w:lang w:val="sl-SI"/>
        </w:rPr>
      </w:pPr>
    </w:p>
    <w:p w14:paraId="42EB62E4" w14:textId="5B3DAC01" w:rsidR="006F7306" w:rsidRDefault="006F7306" w:rsidP="000A4D54">
      <w:pPr>
        <w:rPr>
          <w:rFonts w:ascii="Times New Roman" w:hAnsi="Times New Roman" w:cs="Times New Roman"/>
          <w:color w:val="0070C0"/>
          <w:sz w:val="24"/>
          <w:szCs w:val="24"/>
          <w:lang w:val="sl-SI"/>
        </w:rPr>
      </w:pPr>
    </w:p>
    <w:p w14:paraId="67FC80C5" w14:textId="77777777" w:rsidR="006F7306" w:rsidRPr="000A4D54" w:rsidRDefault="006F7306" w:rsidP="000A4D54">
      <w:pPr>
        <w:rPr>
          <w:rFonts w:ascii="Times New Roman" w:hAnsi="Times New Roman" w:cs="Times New Roman"/>
          <w:color w:val="0070C0"/>
          <w:sz w:val="24"/>
          <w:szCs w:val="24"/>
          <w:lang w:val="sl-SI"/>
        </w:rPr>
      </w:pPr>
    </w:p>
    <w:p w14:paraId="7579DA12" w14:textId="77777777" w:rsidR="001D260B" w:rsidRPr="000A4D54" w:rsidRDefault="001D260B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hu-HU" w:eastAsia="en-US"/>
        </w:rPr>
        <w:id w:val="1572543926"/>
        <w:docPartObj>
          <w:docPartGallery w:val="Table of Contents"/>
          <w:docPartUnique/>
        </w:docPartObj>
      </w:sdtPr>
      <w:sdtEndPr>
        <w:rPr>
          <w:color w:val="FF0000"/>
        </w:rPr>
      </w:sdtEndPr>
      <w:sdtContent>
        <w:p w14:paraId="09D81C20" w14:textId="77777777" w:rsidR="00D166AF" w:rsidRPr="000A4D54" w:rsidRDefault="00D166AF" w:rsidP="000A4D54">
          <w:pPr>
            <w:pStyle w:val="TOCHeading"/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4"/>
              <w:szCs w:val="24"/>
              <w:lang w:val="hu-HU" w:eastAsia="en-US"/>
            </w:rPr>
          </w:pPr>
        </w:p>
        <w:p w14:paraId="236E1226" w14:textId="484E95DD" w:rsidR="004F6659" w:rsidRPr="000A4D54" w:rsidRDefault="00A65582" w:rsidP="000A4D54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  <w:r w:rsidRPr="000A4D54">
            <w:rPr>
              <w:rFonts w:ascii="Times New Roman" w:hAnsi="Times New Roman" w:cs="Times New Roman"/>
              <w:sz w:val="24"/>
              <w:szCs w:val="24"/>
            </w:rPr>
            <w:t>Sadržaj</w:t>
          </w:r>
        </w:p>
        <w:p w14:paraId="52038F0A" w14:textId="77777777" w:rsidR="004F6659" w:rsidRPr="000A4D54" w:rsidRDefault="004F6659" w:rsidP="000A4D54">
          <w:pPr>
            <w:rPr>
              <w:rFonts w:ascii="Times New Roman" w:hAnsi="Times New Roman" w:cs="Times New Roman"/>
              <w:sz w:val="24"/>
              <w:szCs w:val="24"/>
              <w:lang w:val="sl-SI" w:eastAsia="sl-SI"/>
            </w:rPr>
          </w:pPr>
        </w:p>
        <w:p w14:paraId="63CBCA49" w14:textId="4EBA479F" w:rsidR="00E97A73" w:rsidRDefault="004F6659">
          <w:pPr>
            <w:pStyle w:val="TOC1"/>
            <w:tabs>
              <w:tab w:val="left" w:pos="440"/>
              <w:tab w:val="right" w:leader="dot" w:pos="9062"/>
            </w:tabs>
            <w:rPr>
              <w:noProof/>
              <w:lang w:val="en-US" w:eastAsia="en-US"/>
            </w:rPr>
          </w:pPr>
          <w:r w:rsidRPr="000A4D54">
            <w:rPr>
              <w:rFonts w:ascii="Times New Roman" w:hAnsi="Times New Roman" w:cs="Times New Roman"/>
              <w:color w:val="FF0000"/>
              <w:sz w:val="24"/>
              <w:szCs w:val="24"/>
            </w:rPr>
            <w:fldChar w:fldCharType="begin"/>
          </w:r>
          <w:r w:rsidRPr="000A4D54">
            <w:rPr>
              <w:rFonts w:ascii="Times New Roman" w:hAnsi="Times New Roman" w:cs="Times New Roman"/>
              <w:color w:val="FF0000"/>
              <w:sz w:val="24"/>
              <w:szCs w:val="24"/>
            </w:rPr>
            <w:instrText xml:space="preserve"> TOC \o "1-3" \h \z \u </w:instrText>
          </w:r>
          <w:r w:rsidRPr="000A4D54">
            <w:rPr>
              <w:rFonts w:ascii="Times New Roman" w:hAnsi="Times New Roman" w:cs="Times New Roman"/>
              <w:color w:val="FF0000"/>
              <w:sz w:val="24"/>
              <w:szCs w:val="24"/>
            </w:rPr>
            <w:fldChar w:fldCharType="separate"/>
          </w:r>
          <w:hyperlink w:anchor="_Toc100924756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1.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PREDMET NABAVKE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_Toc100924756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3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1C1C4397" w14:textId="0C395878" w:rsidR="00E97A73" w:rsidRDefault="00F817DE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57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1.1.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Opis predmeta nabavke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_Toc100924757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3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0359AF02" w14:textId="60B6FF19" w:rsidR="00E97A73" w:rsidRDefault="00F817DE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58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1.2.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Definicije pojmova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_Toc100924758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4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229B8737" w14:textId="28B50739" w:rsidR="00E97A73" w:rsidRDefault="00F817DE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59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  <w:lang w:eastAsia="it-IT"/>
              </w:rPr>
              <w:t>1.3.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  <w:lang w:eastAsia="it-IT"/>
              </w:rPr>
              <w:t>Vremenski okvir javnog poziva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_Toc100924759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5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439F1841" w14:textId="6CAF4F09" w:rsidR="00E97A73" w:rsidRDefault="00F817DE">
          <w:pPr>
            <w:pStyle w:val="TOC1"/>
            <w:tabs>
              <w:tab w:val="left" w:pos="44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60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2.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PRIHVATLJIVOST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_Toc100924760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5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49725632" w14:textId="17477629" w:rsidR="00E97A73" w:rsidRDefault="00F817DE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61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2.1.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Prihvatljivost projektnih prijedloga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_Toc100924761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5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42619B2C" w14:textId="604CE9A1" w:rsidR="00E97A73" w:rsidRDefault="00F817DE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62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2.2.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Prihvatljivi aplikanti i partneri koji učestvuju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_Toc100924762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6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358ACD1D" w14:textId="572E52CD" w:rsidR="00E97A73" w:rsidRDefault="00F817DE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63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2.3.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Prihvatljivi troškovi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_Toc100924763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7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28EB9B1E" w14:textId="6E9721CC" w:rsidR="00E97A73" w:rsidRDefault="00F817DE">
          <w:pPr>
            <w:pStyle w:val="TOC1"/>
            <w:tabs>
              <w:tab w:val="left" w:pos="44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64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3.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  <w:lang w:val="en-GB"/>
              </w:rPr>
              <w:t>POSTUPAK PRIJAVE I ODABIRA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_Toc100924764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8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71AA8F9C" w14:textId="295AD4FA" w:rsidR="00E97A73" w:rsidRDefault="00F817DE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65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Podnošenje prijava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_Toc100924765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9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375438FA" w14:textId="73DF55FF" w:rsidR="00E97A73" w:rsidRDefault="00F817DE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66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3.2.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Odabir prijavljenih projekata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_Toc100924766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9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351A987A" w14:textId="0CEECE47" w:rsidR="00E97A73" w:rsidRDefault="00F817DE">
          <w:pPr>
            <w:pStyle w:val="TOC1"/>
            <w:tabs>
              <w:tab w:val="left" w:pos="44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67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UKUPNA FINANSIJSKA SREDSTVA, IZVJEŠTAVANJE I OBAVEZE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_Toc100924767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12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58584900" w14:textId="0C701000" w:rsidR="00E97A73" w:rsidRDefault="00F817DE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68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Iznos dodijeljenih sredstava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_Toc100924768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12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4DF5662E" w14:textId="1A45552F" w:rsidR="00E97A73" w:rsidRDefault="00F817DE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69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Proces izvještavanja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_Toc100924769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12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5A5DE31A" w14:textId="635ED65A" w:rsidR="00E97A73" w:rsidRDefault="00F817DE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70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Naknada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_Toc100924770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13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5EDE47F7" w14:textId="26A82F0A" w:rsidR="00E97A73" w:rsidRDefault="00F817DE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71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Obaveze korisnika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_Toc100924771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13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107BC1AC" w14:textId="1FE2CC50" w:rsidR="00E97A73" w:rsidRDefault="00F817DE">
          <w:pPr>
            <w:pStyle w:val="TOC3"/>
            <w:tabs>
              <w:tab w:val="left" w:pos="110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72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Obaveze naručitelja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_Toc100924772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13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76C1AF62" w14:textId="1FC8533C" w:rsidR="00E97A73" w:rsidRDefault="00F817DE">
          <w:pPr>
            <w:pStyle w:val="TOC1"/>
            <w:tabs>
              <w:tab w:val="left" w:pos="44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73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PROMOCIJA PROGRAMA ADRION i GDPR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_Toc100924773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13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7F7242E0" w14:textId="06E54471" w:rsidR="00E97A73" w:rsidRDefault="00F817DE">
          <w:pPr>
            <w:pStyle w:val="TOC1"/>
            <w:tabs>
              <w:tab w:val="left" w:pos="440"/>
              <w:tab w:val="right" w:leader="dot" w:pos="9062"/>
            </w:tabs>
            <w:rPr>
              <w:noProof/>
              <w:lang w:val="en-US" w:eastAsia="en-US"/>
            </w:rPr>
          </w:pPr>
          <w:hyperlink w:anchor="_Toc100924774" w:history="1"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E97A73">
              <w:rPr>
                <w:noProof/>
                <w:lang w:val="en-US" w:eastAsia="en-US"/>
              </w:rPr>
              <w:tab/>
            </w:r>
            <w:r w:rsidR="00E97A73" w:rsidRPr="00CF4C83">
              <w:rPr>
                <w:rStyle w:val="Hyperlink"/>
                <w:rFonts w:ascii="Times New Roman" w:hAnsi="Times New Roman" w:cs="Times New Roman"/>
                <w:noProof/>
              </w:rPr>
              <w:t>prijavna DOKUMENTACIJA</w:t>
            </w:r>
            <w:r w:rsidR="00E97A73">
              <w:rPr>
                <w:noProof/>
                <w:webHidden/>
              </w:rPr>
              <w:tab/>
            </w:r>
            <w:r w:rsidR="00E97A73">
              <w:rPr>
                <w:noProof/>
                <w:webHidden/>
              </w:rPr>
              <w:fldChar w:fldCharType="begin"/>
            </w:r>
            <w:r w:rsidR="00E97A73">
              <w:rPr>
                <w:noProof/>
                <w:webHidden/>
              </w:rPr>
              <w:instrText xml:space="preserve"> PAGEREF _Toc100924774 \h </w:instrText>
            </w:r>
            <w:r w:rsidR="00E97A73">
              <w:rPr>
                <w:noProof/>
                <w:webHidden/>
              </w:rPr>
            </w:r>
            <w:r w:rsidR="00E97A73">
              <w:rPr>
                <w:noProof/>
                <w:webHidden/>
              </w:rPr>
              <w:fldChar w:fldCharType="separate"/>
            </w:r>
            <w:r w:rsidR="00E97A73">
              <w:rPr>
                <w:noProof/>
                <w:webHidden/>
              </w:rPr>
              <w:t>14</w:t>
            </w:r>
            <w:r w:rsidR="00E97A73">
              <w:rPr>
                <w:noProof/>
                <w:webHidden/>
              </w:rPr>
              <w:fldChar w:fldCharType="end"/>
            </w:r>
          </w:hyperlink>
        </w:p>
        <w:p w14:paraId="50BAF007" w14:textId="5D7C8A61" w:rsidR="004F6659" w:rsidRPr="000A4D54" w:rsidRDefault="004F6659" w:rsidP="000A4D54">
          <w:pPr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 w:rsidRPr="000A4D54">
            <w:rPr>
              <w:rFonts w:ascii="Times New Roman" w:hAnsi="Times New Roman" w:cs="Times New Roman"/>
              <w:b/>
              <w:bCs/>
              <w:color w:val="FF0000"/>
              <w:sz w:val="24"/>
              <w:szCs w:val="24"/>
            </w:rPr>
            <w:fldChar w:fldCharType="end"/>
          </w:r>
        </w:p>
      </w:sdtContent>
    </w:sdt>
    <w:p w14:paraId="7EC96C6D" w14:textId="77777777" w:rsidR="002A5847" w:rsidRPr="000A4D54" w:rsidRDefault="002A5847" w:rsidP="000A4D54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13414ECD" w14:textId="77777777" w:rsidR="004F6659" w:rsidRPr="000A4D54" w:rsidRDefault="004F6659" w:rsidP="000A4D54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4B78BD9A" w14:textId="77777777" w:rsidR="004F6659" w:rsidRPr="000A4D54" w:rsidRDefault="004F6659" w:rsidP="000A4D54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720EA073" w14:textId="4F156EE0" w:rsidR="004F6659" w:rsidRPr="000A4D54" w:rsidRDefault="004F6659" w:rsidP="000A4D54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044B72E7" w14:textId="5D83BC84" w:rsidR="00AB0AB1" w:rsidRPr="000A4D54" w:rsidRDefault="00AB0AB1" w:rsidP="000A4D54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21E4016D" w14:textId="43177489" w:rsidR="00AB0AB1" w:rsidRPr="000A4D54" w:rsidRDefault="00AB0AB1" w:rsidP="000A4D54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72749851" w14:textId="77777777" w:rsidR="000A4D54" w:rsidRPr="000A4D54" w:rsidRDefault="000A4D54" w:rsidP="000A4D54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4E8D8D44" w14:textId="3AB6B0EC" w:rsidR="00AB0AB1" w:rsidRPr="000A4D54" w:rsidRDefault="00AB0AB1" w:rsidP="000A4D54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</w:p>
    <w:p w14:paraId="38AA76F3" w14:textId="4A04011F" w:rsidR="00AB0AB1" w:rsidRPr="00D205A2" w:rsidRDefault="00D166AF" w:rsidP="000A4D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</w:t>
      </w:r>
      <w:r w:rsidR="00AB0AB1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aruči</w:t>
      </w:r>
      <w:r w:rsidR="0031041A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lac</w:t>
      </w:r>
      <w:r w:rsidR="001A160F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31041A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Gradska razvojna agencija </w:t>
      </w:r>
      <w:r w:rsidR="00840D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Banja Luka </w:t>
      </w:r>
      <w:r w:rsidR="0031041A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- </w:t>
      </w:r>
      <w:proofErr w:type="spellStart"/>
      <w:r w:rsidR="0031041A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Cidea</w:t>
      </w:r>
      <w:proofErr w:type="spellEnd"/>
      <w:r w:rsidR="00AB0AB1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</w:t>
      </w:r>
      <w:r w:rsidR="0031041A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Josifa Pančića 8</w:t>
      </w:r>
      <w:r w:rsidR="00AB0AB1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</w:t>
      </w:r>
      <w:r w:rsidR="0031041A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78</w:t>
      </w:r>
      <w:r w:rsidR="00AB0AB1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000 </w:t>
      </w:r>
      <w:r w:rsidR="0031041A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Banja Luka</w:t>
      </w:r>
      <w:r w:rsidR="00AB0AB1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, pokreće </w:t>
      </w:r>
      <w:r w:rsidR="00D205A2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Javni poziv</w:t>
      </w:r>
      <w:r w:rsidR="00AB0AB1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za projek</w:t>
      </w:r>
      <w:r w:rsidR="000D374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r w:rsidR="00AB0AB1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t CCI4Tourism</w:t>
      </w:r>
      <w:r w:rsidR="00D97FE5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  <w:bookmarkStart w:id="1" w:name="_Hlk98845336"/>
    </w:p>
    <w:bookmarkEnd w:id="1"/>
    <w:p w14:paraId="29DECEC9" w14:textId="432F3873" w:rsidR="00AB0AB1" w:rsidRPr="000A4D54" w:rsidRDefault="00AB0AB1" w:rsidP="000A4D5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Ovim putem pozivaju se </w:t>
      </w:r>
      <w:proofErr w:type="spellStart"/>
      <w:r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zainteres</w:t>
      </w:r>
      <w:r w:rsidR="000A41B5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ovan</w:t>
      </w:r>
      <w:r w:rsidR="00D205A2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a</w:t>
      </w:r>
      <w:proofErr w:type="spellEnd"/>
      <w:r w:rsidR="000A41B5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444020" w:rsidRPr="00444020">
        <w:rPr>
          <w:rFonts w:ascii="Times New Roman" w:hAnsi="Times New Roman" w:cs="Times New Roman"/>
          <w:sz w:val="24"/>
          <w:szCs w:val="24"/>
          <w:lang w:val="hr-HR"/>
        </w:rPr>
        <w:t>pravna lica</w:t>
      </w:r>
      <w:r w:rsidRPr="00444020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dostavu ponude </w:t>
      </w:r>
      <w:r w:rsidR="000A41B5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 skladu </w:t>
      </w:r>
      <w:r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</w:t>
      </w:r>
      <w:r w:rsidR="000A41B5"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a </w:t>
      </w:r>
      <w:r w:rsidRPr="00D205A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sljedećim </w:t>
      </w:r>
      <w:r w:rsidRPr="000A4D54">
        <w:rPr>
          <w:rFonts w:ascii="Times New Roman" w:hAnsi="Times New Roman" w:cs="Times New Roman"/>
          <w:sz w:val="24"/>
          <w:szCs w:val="24"/>
          <w:lang w:val="hr-HR"/>
        </w:rPr>
        <w:t>zahtjevima:</w:t>
      </w:r>
    </w:p>
    <w:p w14:paraId="7579E6B9" w14:textId="60954AEE" w:rsidR="00AB0AB1" w:rsidRPr="008A6F0A" w:rsidRDefault="00AB0AB1" w:rsidP="000A4D54">
      <w:pPr>
        <w:jc w:val="both"/>
        <w:rPr>
          <w:rFonts w:ascii="Times New Roman" w:hAnsi="Times New Roman" w:cs="Times New Roman"/>
          <w:color w:val="00B050"/>
          <w:sz w:val="24"/>
          <w:szCs w:val="24"/>
          <w:lang w:val="hr-HR"/>
        </w:rPr>
      </w:pPr>
    </w:p>
    <w:p w14:paraId="67274E8C" w14:textId="67B9F5CA" w:rsidR="00E049F1" w:rsidRPr="00B77A8D" w:rsidRDefault="00B77A8D" w:rsidP="00B77A8D">
      <w:pPr>
        <w:pStyle w:val="Heading1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bookmarkStart w:id="2" w:name="_Toc100924756"/>
      <w:r w:rsidRPr="00B77A8D">
        <w:rPr>
          <w:rFonts w:ascii="Times New Roman" w:hAnsi="Times New Roman" w:cs="Times New Roman"/>
          <w:sz w:val="24"/>
          <w:szCs w:val="24"/>
          <w:lang w:val="en-GB"/>
        </w:rPr>
        <w:t>PREDMET NABAV</w:t>
      </w:r>
      <w:r w:rsidR="000A41B5">
        <w:rPr>
          <w:rFonts w:ascii="Times New Roman" w:hAnsi="Times New Roman" w:cs="Times New Roman"/>
          <w:sz w:val="24"/>
          <w:szCs w:val="24"/>
          <w:lang w:val="en-GB"/>
        </w:rPr>
        <w:t>K</w:t>
      </w:r>
      <w:r w:rsidRPr="00B77A8D">
        <w:rPr>
          <w:rFonts w:ascii="Times New Roman" w:hAnsi="Times New Roman" w:cs="Times New Roman"/>
          <w:sz w:val="24"/>
          <w:szCs w:val="24"/>
          <w:lang w:val="en-GB"/>
        </w:rPr>
        <w:t>E</w:t>
      </w:r>
      <w:bookmarkEnd w:id="2"/>
    </w:p>
    <w:p w14:paraId="14414C01" w14:textId="77777777" w:rsidR="00B77A8D" w:rsidRDefault="00B77A8D" w:rsidP="000A4D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6FF192F" w14:textId="09CEE21B" w:rsidR="00D76304" w:rsidRPr="000A4D54" w:rsidRDefault="00AB0AB1" w:rsidP="000A4D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A4D54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>zrada</w:t>
      </w:r>
      <w:proofErr w:type="spellEnd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>projektnog</w:t>
      </w:r>
      <w:proofErr w:type="spellEnd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>prijedloga</w:t>
      </w:r>
      <w:proofErr w:type="spellEnd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>hibridizaciju</w:t>
      </w:r>
      <w:proofErr w:type="spellEnd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40DB9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(umrežavanje) </w:t>
      </w:r>
      <w:proofErr w:type="spellStart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>sektora</w:t>
      </w:r>
      <w:proofErr w:type="spellEnd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>turizma</w:t>
      </w:r>
      <w:proofErr w:type="spellEnd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97FE5" w:rsidRPr="000A4D54">
        <w:rPr>
          <w:rFonts w:ascii="Times New Roman" w:hAnsi="Times New Roman" w:cs="Times New Roman"/>
          <w:sz w:val="24"/>
          <w:szCs w:val="24"/>
          <w:lang w:val="en-GB"/>
        </w:rPr>
        <w:t>te</w:t>
      </w:r>
      <w:proofErr w:type="spellEnd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>kulturnih</w:t>
      </w:r>
      <w:proofErr w:type="spellEnd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>kreativnih</w:t>
      </w:r>
      <w:proofErr w:type="spellEnd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76304" w:rsidRPr="000A4D54">
        <w:rPr>
          <w:rFonts w:ascii="Times New Roman" w:hAnsi="Times New Roman" w:cs="Times New Roman"/>
          <w:sz w:val="24"/>
          <w:szCs w:val="24"/>
          <w:lang w:val="en-GB"/>
        </w:rPr>
        <w:t>industrija</w:t>
      </w:r>
      <w:proofErr w:type="spellEnd"/>
    </w:p>
    <w:p w14:paraId="209BDB58" w14:textId="74FC88A3" w:rsidR="00E54933" w:rsidRDefault="00964235" w:rsidP="000A4D54">
      <w:pPr>
        <w:pStyle w:val="Heading3"/>
        <w:numPr>
          <w:ilvl w:val="1"/>
          <w:numId w:val="18"/>
        </w:numPr>
        <w:rPr>
          <w:rFonts w:ascii="Times New Roman" w:hAnsi="Times New Roman" w:cs="Times New Roman"/>
          <w:color w:val="2E74B5" w:themeColor="accent1" w:themeShade="BF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  <w:lang w:val="sl-SI"/>
        </w:rPr>
        <w:t xml:space="preserve">    </w:t>
      </w:r>
      <w:bookmarkStart w:id="3" w:name="_Toc100924757"/>
      <w:r w:rsidR="00620A68" w:rsidRPr="000A4D54">
        <w:rPr>
          <w:rFonts w:ascii="Times New Roman" w:hAnsi="Times New Roman" w:cs="Times New Roman"/>
          <w:color w:val="2E74B5" w:themeColor="accent1" w:themeShade="BF"/>
          <w:sz w:val="24"/>
          <w:szCs w:val="24"/>
          <w:lang w:val="sl-SI"/>
        </w:rPr>
        <w:t>Opis predmeta nabav</w:t>
      </w:r>
      <w:r w:rsidR="000A41B5">
        <w:rPr>
          <w:rFonts w:ascii="Times New Roman" w:hAnsi="Times New Roman" w:cs="Times New Roman"/>
          <w:color w:val="2E74B5" w:themeColor="accent1" w:themeShade="BF"/>
          <w:sz w:val="24"/>
          <w:szCs w:val="24"/>
          <w:lang w:val="sl-SI"/>
        </w:rPr>
        <w:t>k</w:t>
      </w:r>
      <w:r w:rsidR="00620A68" w:rsidRPr="000A4D54">
        <w:rPr>
          <w:rFonts w:ascii="Times New Roman" w:hAnsi="Times New Roman" w:cs="Times New Roman"/>
          <w:color w:val="2E74B5" w:themeColor="accent1" w:themeShade="BF"/>
          <w:sz w:val="24"/>
          <w:szCs w:val="24"/>
          <w:lang w:val="sl-SI"/>
        </w:rPr>
        <w:t>e</w:t>
      </w:r>
      <w:bookmarkEnd w:id="3"/>
    </w:p>
    <w:p w14:paraId="18E9E4C5" w14:textId="77777777" w:rsidR="0005609F" w:rsidRPr="0005609F" w:rsidRDefault="0005609F" w:rsidP="0005609F">
      <w:pPr>
        <w:rPr>
          <w:lang w:val="sl-SI"/>
        </w:rPr>
      </w:pPr>
    </w:p>
    <w:p w14:paraId="477C41EA" w14:textId="00B48273" w:rsidR="00F86923" w:rsidRPr="000A4D54" w:rsidRDefault="00BE534D" w:rsidP="00E049F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Projekt CCI4TOURISM ima za cilj povećati kapacitet sektora kulturnih i kreativnih industrija u prov</w:t>
      </w:r>
      <w:r w:rsidR="000A41B5">
        <w:rPr>
          <w:rFonts w:ascii="Times New Roman" w:hAnsi="Times New Roman" w:cs="Times New Roman"/>
          <w:sz w:val="24"/>
          <w:szCs w:val="24"/>
          <w:lang w:val="sl-SI"/>
        </w:rPr>
        <w:t>ođenju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politike kulture i održivog turizma te poboljšati turističke proizvode/usluge u projektnim regijama uključivanjem kulturnih i kreativnih industrija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(u nastavku </w:t>
      </w:r>
      <w:r w:rsidR="00E97A73">
        <w:rPr>
          <w:rFonts w:ascii="Times New Roman" w:hAnsi="Times New Roman" w:cs="Times New Roman"/>
          <w:sz w:val="24"/>
          <w:szCs w:val="24"/>
          <w:lang w:val="sl-SI"/>
        </w:rPr>
        <w:t>CC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>I)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, takođe</w:t>
      </w:r>
      <w:r w:rsidR="000A41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u svjetlu promjena i posljedica koje su 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>nastale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zbog pandemije Covid-19.</w:t>
      </w:r>
    </w:p>
    <w:p w14:paraId="4284603E" w14:textId="122333DA" w:rsidR="00F86923" w:rsidRPr="000A4D54" w:rsidRDefault="00BE534D" w:rsidP="00E049F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Da bi se to postiglo, potreban je novi nekonvencionalni pristup strategijama upravljanja turizmom. Projek</w:t>
      </w:r>
      <w:r w:rsidR="000A41B5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t provodi aktivnosti vezane uz:</w:t>
      </w:r>
    </w:p>
    <w:p w14:paraId="6B6D040F" w14:textId="773EA6F6" w:rsidR="00F86923" w:rsidRPr="000A4D54" w:rsidRDefault="0063783B" w:rsidP="00E049F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mobiliz</w:t>
      </w:r>
      <w:r w:rsidR="000A41B5">
        <w:rPr>
          <w:rFonts w:ascii="Times New Roman" w:hAnsi="Times New Roman" w:cs="Times New Roman"/>
          <w:sz w:val="24"/>
          <w:szCs w:val="24"/>
          <w:lang w:val="sl-SI"/>
        </w:rPr>
        <w:t>aciju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talenata i otkrivanje inovativnih poslovnih ideja,</w:t>
      </w:r>
    </w:p>
    <w:p w14:paraId="5041B5F9" w14:textId="4FD915A1" w:rsidR="00F86923" w:rsidRPr="000A4D54" w:rsidRDefault="0063783B" w:rsidP="00E049F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jačanje p</w:t>
      </w:r>
      <w:r w:rsidR="000A41B5">
        <w:rPr>
          <w:rFonts w:ascii="Times New Roman" w:hAnsi="Times New Roman" w:cs="Times New Roman"/>
          <w:sz w:val="24"/>
          <w:szCs w:val="24"/>
          <w:lang w:val="sl-SI"/>
        </w:rPr>
        <w:t>re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duzetničke sposobnosti predstavnika </w:t>
      </w:r>
      <w:r w:rsidR="00E97A73">
        <w:rPr>
          <w:rFonts w:ascii="Times New Roman" w:hAnsi="Times New Roman" w:cs="Times New Roman"/>
          <w:sz w:val="24"/>
          <w:szCs w:val="24"/>
          <w:lang w:val="sl-SI"/>
        </w:rPr>
        <w:t>CC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I,</w:t>
      </w:r>
    </w:p>
    <w:p w14:paraId="03EEFB7C" w14:textId="206892A5" w:rsidR="00F86923" w:rsidRPr="000A4D54" w:rsidRDefault="0063783B" w:rsidP="00E049F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po</w:t>
      </w:r>
      <w:r w:rsidR="000A41B5">
        <w:rPr>
          <w:rFonts w:ascii="Times New Roman" w:hAnsi="Times New Roman" w:cs="Times New Roman"/>
          <w:sz w:val="24"/>
          <w:szCs w:val="24"/>
          <w:lang w:val="sl-SI"/>
        </w:rPr>
        <w:t>dsticanje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podržavanje </w:t>
      </w:r>
      <w:r w:rsidR="001F6B6D" w:rsidRPr="000A4D54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hibridizacije između</w:t>
      </w:r>
      <w:r w:rsidRPr="00840DB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40DB9" w:rsidRPr="00840DB9">
        <w:rPr>
          <w:rFonts w:ascii="Times New Roman" w:hAnsi="Times New Roman" w:cs="Times New Roman"/>
          <w:sz w:val="24"/>
          <w:szCs w:val="24"/>
          <w:lang w:val="sl-SI"/>
        </w:rPr>
        <w:t>firmi</w:t>
      </w:r>
      <w:r w:rsidRPr="00840DB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koje djeluju u područjima kulture, </w:t>
      </w:r>
      <w:r w:rsidRPr="000A4D54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kreativnosti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održivog turizma, kako za pokretanje novih poslova tako i za defini</w:t>
      </w:r>
      <w:r w:rsidR="007B6BAA">
        <w:rPr>
          <w:rFonts w:ascii="Times New Roman" w:hAnsi="Times New Roman" w:cs="Times New Roman"/>
          <w:sz w:val="24"/>
          <w:szCs w:val="24"/>
          <w:lang w:val="sl-SI"/>
        </w:rPr>
        <w:t>sanje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novih proizvoda.</w:t>
      </w:r>
    </w:p>
    <w:p w14:paraId="3DF67A4E" w14:textId="130FCBB0" w:rsidR="00F86923" w:rsidRPr="000A4D54" w:rsidRDefault="003D7E7F" w:rsidP="00E049F1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Kako bismo podržali </w:t>
      </w:r>
      <w:r w:rsidR="001F6B6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hibridizaciju </w:t>
      </w:r>
      <w:bookmarkStart w:id="4" w:name="_Hlk100832847"/>
      <w:r w:rsidR="001F6B6D" w:rsidRPr="000A4D54">
        <w:rPr>
          <w:rFonts w:ascii="Times New Roman" w:hAnsi="Times New Roman" w:cs="Times New Roman"/>
          <w:sz w:val="24"/>
          <w:szCs w:val="24"/>
          <w:lang w:val="sl-SI"/>
        </w:rPr>
        <w:t>(umrežavanje)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bookmarkEnd w:id="4"/>
      <w:r w:rsidR="00E97A73">
        <w:rPr>
          <w:rFonts w:ascii="Times New Roman" w:hAnsi="Times New Roman" w:cs="Times New Roman"/>
          <w:sz w:val="24"/>
          <w:szCs w:val="24"/>
          <w:lang w:val="sl-SI"/>
        </w:rPr>
        <w:t>preduzeća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koj</w:t>
      </w:r>
      <w:r w:rsidR="00E97A73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posluju u ovim sektorima i mogu zajednički implementirati inovativne proizvode/usluge za kulturni turizam, provodimo Pilot akciju koja će se održati u tri partnerske zemlje ili regije: Sloveni</w:t>
      </w:r>
      <w:r w:rsidR="00A70C1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ja,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Hrvatsk</w:t>
      </w:r>
      <w:r w:rsidR="00A70C1D" w:rsidRPr="000A4D54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70C1D" w:rsidRPr="000A4D54">
        <w:rPr>
          <w:rFonts w:ascii="Times New Roman" w:hAnsi="Times New Roman" w:cs="Times New Roman"/>
          <w:sz w:val="24"/>
          <w:szCs w:val="24"/>
          <w:lang w:val="sl-SI"/>
        </w:rPr>
        <w:t>te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Bosna i Hercegovina.</w:t>
      </w:r>
    </w:p>
    <w:p w14:paraId="6E5B22CF" w14:textId="442F7288" w:rsidR="00400BD0" w:rsidRPr="000A4D54" w:rsidRDefault="00522502" w:rsidP="00E049F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Pilot akcija će financijski podržati registr</w:t>
      </w:r>
      <w:r w:rsidR="007B6BAA">
        <w:rPr>
          <w:rFonts w:ascii="Times New Roman" w:hAnsi="Times New Roman" w:cs="Times New Roman"/>
          <w:sz w:val="24"/>
          <w:szCs w:val="24"/>
          <w:lang w:val="sl-SI"/>
        </w:rPr>
        <w:t>ovane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odobrene projekte za integraciju turističkog </w:t>
      </w:r>
      <w:r w:rsidR="00E97A73">
        <w:rPr>
          <w:rFonts w:ascii="Times New Roman" w:hAnsi="Times New Roman" w:cs="Times New Roman"/>
          <w:sz w:val="24"/>
          <w:szCs w:val="24"/>
          <w:lang w:val="sl-SI"/>
        </w:rPr>
        <w:t>te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1F6B6D" w:rsidRPr="000A4D54">
        <w:rPr>
          <w:rFonts w:ascii="Times New Roman" w:hAnsi="Times New Roman" w:cs="Times New Roman"/>
          <w:sz w:val="24"/>
          <w:szCs w:val="24"/>
          <w:lang w:val="sl-SI"/>
        </w:rPr>
        <w:t>kulturn</w:t>
      </w:r>
      <w:r w:rsidR="00370546">
        <w:rPr>
          <w:rFonts w:ascii="Times New Roman" w:hAnsi="Times New Roman" w:cs="Times New Roman"/>
          <w:sz w:val="24"/>
          <w:szCs w:val="24"/>
          <w:lang w:val="sl-SI"/>
        </w:rPr>
        <w:t>og</w:t>
      </w:r>
      <w:r w:rsidR="001F6B6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E97A73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1F6B6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kreativn</w:t>
      </w:r>
      <w:r w:rsidR="00370546">
        <w:rPr>
          <w:rFonts w:ascii="Times New Roman" w:hAnsi="Times New Roman" w:cs="Times New Roman"/>
          <w:sz w:val="24"/>
          <w:szCs w:val="24"/>
          <w:lang w:val="sl-SI"/>
        </w:rPr>
        <w:t xml:space="preserve">og </w:t>
      </w:r>
      <w:r w:rsidR="00370546" w:rsidRPr="000A4D54">
        <w:rPr>
          <w:rFonts w:ascii="Times New Roman" w:hAnsi="Times New Roman" w:cs="Times New Roman"/>
          <w:sz w:val="24"/>
          <w:szCs w:val="24"/>
          <w:lang w:val="sl-SI"/>
        </w:rPr>
        <w:t>sektora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. Provedeni projekti će pokazati i provjeriti izv</w:t>
      </w:r>
      <w:r w:rsidR="007B6BAA">
        <w:rPr>
          <w:rFonts w:ascii="Times New Roman" w:hAnsi="Times New Roman" w:cs="Times New Roman"/>
          <w:sz w:val="24"/>
          <w:szCs w:val="24"/>
          <w:lang w:val="sl-SI"/>
        </w:rPr>
        <w:t>o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d</w:t>
      </w:r>
      <w:r w:rsidR="007B6BAA">
        <w:rPr>
          <w:rFonts w:ascii="Times New Roman" w:hAnsi="Times New Roman" w:cs="Times New Roman"/>
          <w:sz w:val="24"/>
          <w:szCs w:val="24"/>
          <w:lang w:val="sl-SI"/>
        </w:rPr>
        <w:t>ljivost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, učinkovitost i ponovljivost s</w:t>
      </w:r>
      <w:r w:rsidR="007B6BAA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radnje u malom razmjeru. Rezultati će biti evaluirani na </w:t>
      </w:r>
      <w:r w:rsidR="00370546">
        <w:rPr>
          <w:rFonts w:ascii="Times New Roman" w:hAnsi="Times New Roman" w:cs="Times New Roman"/>
          <w:sz w:val="24"/>
          <w:szCs w:val="24"/>
          <w:lang w:val="sl-SI"/>
        </w:rPr>
        <w:t xml:space="preserve">nivou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konzorcija projektnog partnerstva i uključeni u transnacionalni akci</w:t>
      </w:r>
      <w:r w:rsidR="007B6BAA">
        <w:rPr>
          <w:rFonts w:ascii="Times New Roman" w:hAnsi="Times New Roman" w:cs="Times New Roman"/>
          <w:sz w:val="24"/>
          <w:szCs w:val="24"/>
          <w:lang w:val="sl-SI"/>
        </w:rPr>
        <w:t>oni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plan za razvoj održivog turizma u </w:t>
      </w:r>
      <w:r w:rsidR="007B6BAA">
        <w:rPr>
          <w:rFonts w:ascii="Times New Roman" w:hAnsi="Times New Roman" w:cs="Times New Roman"/>
          <w:sz w:val="24"/>
          <w:szCs w:val="24"/>
          <w:lang w:val="sl-SI"/>
        </w:rPr>
        <w:t>J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adransko-jonskoj regiji.</w:t>
      </w:r>
    </w:p>
    <w:p w14:paraId="302DFA52" w14:textId="6EE8EF08" w:rsidR="00F61EB7" w:rsidRPr="000A4D54" w:rsidRDefault="00F61EB7" w:rsidP="00E049F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7926FE8A" w14:textId="77777777" w:rsidR="00F61EB7" w:rsidRPr="000A4D54" w:rsidRDefault="00F61EB7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527A86C" w14:textId="71CB433B" w:rsidR="00E54933" w:rsidRDefault="00964235" w:rsidP="00E049F1">
      <w:pPr>
        <w:pStyle w:val="Heading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  </w:t>
      </w:r>
      <w:bookmarkStart w:id="5" w:name="_Toc100924758"/>
      <w:r w:rsidR="00522502" w:rsidRPr="000A4D54">
        <w:rPr>
          <w:rFonts w:ascii="Times New Roman" w:hAnsi="Times New Roman" w:cs="Times New Roman"/>
          <w:sz w:val="24"/>
          <w:szCs w:val="24"/>
          <w:lang w:val="sl-SI"/>
        </w:rPr>
        <w:t>Definicije pojmova</w:t>
      </w:r>
      <w:bookmarkEnd w:id="5"/>
    </w:p>
    <w:p w14:paraId="186E3E2D" w14:textId="77777777" w:rsidR="0005609F" w:rsidRPr="0005609F" w:rsidRDefault="0005609F" w:rsidP="00E049F1">
      <w:pPr>
        <w:jc w:val="both"/>
        <w:rPr>
          <w:lang w:val="sl-SI"/>
        </w:rPr>
      </w:pPr>
    </w:p>
    <w:p w14:paraId="18838976" w14:textId="6F9CD1CC" w:rsidR="002D534D" w:rsidRPr="000A4D54" w:rsidRDefault="00FE1DB0" w:rsidP="00E049F1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Aplikant</w:t>
      </w:r>
      <w:r w:rsidR="001F6B6D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:</w:t>
      </w:r>
      <w:r w:rsidR="0052250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potencijalni je korisnik sredstava iz javnog poziva. Riječ je o poslovnom subjektu (MS</w:t>
      </w:r>
      <w:r w:rsidR="00D144DC" w:rsidRPr="000A4D54">
        <w:rPr>
          <w:rFonts w:ascii="Times New Roman" w:hAnsi="Times New Roman" w:cs="Times New Roman"/>
          <w:sz w:val="24"/>
          <w:szCs w:val="24"/>
          <w:lang w:val="sl-SI"/>
        </w:rPr>
        <w:t>P</w:t>
      </w:r>
      <w:r w:rsidR="0052250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: mikro, malo ili srednje poduzeće). </w:t>
      </w:r>
      <w:r>
        <w:rPr>
          <w:rFonts w:ascii="Times New Roman" w:hAnsi="Times New Roman" w:cs="Times New Roman"/>
          <w:sz w:val="24"/>
          <w:szCs w:val="24"/>
          <w:lang w:val="sl-SI"/>
        </w:rPr>
        <w:t>Aplikant</w:t>
      </w:r>
      <w:r w:rsidR="0052250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mora biti pravna osoba iz</w:t>
      </w:r>
      <w:r w:rsidR="007B158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1F6B6D" w:rsidRPr="000A4D54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kulturnog</w:t>
      </w:r>
      <w:r w:rsidR="007B158C"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  <w:t>-</w:t>
      </w:r>
      <w:r w:rsidR="001F6B6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kreativnog </w:t>
      </w:r>
      <w:r w:rsidR="00522502" w:rsidRPr="000A4D54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 w:rsidR="0052250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ili sektora turizma. Svaki </w:t>
      </w:r>
      <w:r>
        <w:rPr>
          <w:rFonts w:ascii="Times New Roman" w:hAnsi="Times New Roman" w:cs="Times New Roman"/>
          <w:sz w:val="24"/>
          <w:szCs w:val="24"/>
          <w:lang w:val="sl-SI"/>
        </w:rPr>
        <w:t>aplikant</w:t>
      </w:r>
      <w:r w:rsidR="0052250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mora identifi</w:t>
      </w:r>
      <w:r>
        <w:rPr>
          <w:rFonts w:ascii="Times New Roman" w:hAnsi="Times New Roman" w:cs="Times New Roman"/>
          <w:sz w:val="24"/>
          <w:szCs w:val="24"/>
          <w:lang w:val="sl-SI"/>
        </w:rPr>
        <w:t>kovati</w:t>
      </w:r>
      <w:r w:rsidR="0052250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partnera koji </w:t>
      </w:r>
      <w:r>
        <w:rPr>
          <w:rFonts w:ascii="Times New Roman" w:hAnsi="Times New Roman" w:cs="Times New Roman"/>
          <w:sz w:val="24"/>
          <w:szCs w:val="24"/>
          <w:lang w:val="sl-SI"/>
        </w:rPr>
        <w:t>učestvuje</w:t>
      </w:r>
      <w:r w:rsidR="0052250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iz drugog</w:t>
      </w:r>
      <w:r w:rsidR="007B158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522502" w:rsidRPr="000A4D54">
        <w:rPr>
          <w:rFonts w:ascii="Times New Roman" w:hAnsi="Times New Roman" w:cs="Times New Roman"/>
          <w:sz w:val="24"/>
          <w:szCs w:val="24"/>
          <w:lang w:val="sl-SI"/>
        </w:rPr>
        <w:t>suprotnog sektora za provedbu projekta hibridizacije ili sektora unakrsne obrade.</w:t>
      </w:r>
    </w:p>
    <w:p w14:paraId="25768563" w14:textId="11153D21" w:rsidR="002D534D" w:rsidRPr="000A4D54" w:rsidRDefault="00522502" w:rsidP="00E049F1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Partner koji </w:t>
      </w:r>
      <w:r w:rsidR="00FE1DB0">
        <w:rPr>
          <w:rFonts w:ascii="Times New Roman" w:hAnsi="Times New Roman" w:cs="Times New Roman"/>
          <w:b/>
          <w:bCs/>
          <w:sz w:val="24"/>
          <w:szCs w:val="24"/>
          <w:lang w:val="sl-SI"/>
        </w:rPr>
        <w:t>učestvuje</w:t>
      </w:r>
      <w:r w:rsidR="001F6B6D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: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je poslovni subjekt (M</w:t>
      </w:r>
      <w:r w:rsidR="00536AD3" w:rsidRPr="000A4D54">
        <w:rPr>
          <w:rFonts w:ascii="Times New Roman" w:hAnsi="Times New Roman" w:cs="Times New Roman"/>
          <w:sz w:val="24"/>
          <w:szCs w:val="24"/>
          <w:lang w:val="sl-SI"/>
        </w:rPr>
        <w:t>SP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: mikro, mala ili srednja p</w:t>
      </w:r>
      <w:r w:rsidR="00992839">
        <w:rPr>
          <w:rFonts w:ascii="Times New Roman" w:hAnsi="Times New Roman" w:cs="Times New Roman"/>
          <w:sz w:val="24"/>
          <w:szCs w:val="24"/>
          <w:lang w:val="sl-SI"/>
        </w:rPr>
        <w:t>re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duzeća) </w:t>
      </w:r>
      <w:r w:rsidR="007B158C">
        <w:rPr>
          <w:rFonts w:ascii="Times New Roman" w:hAnsi="Times New Roman" w:cs="Times New Roman"/>
          <w:sz w:val="24"/>
          <w:szCs w:val="24"/>
          <w:lang w:val="sl-SI"/>
        </w:rPr>
        <w:t>CC</w:t>
      </w:r>
      <w:r w:rsidR="00536AD3" w:rsidRPr="000A4D54">
        <w:rPr>
          <w:rFonts w:ascii="Times New Roman" w:hAnsi="Times New Roman" w:cs="Times New Roman"/>
          <w:sz w:val="24"/>
          <w:szCs w:val="24"/>
          <w:lang w:val="sl-SI"/>
        </w:rPr>
        <w:t>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sektora ili sektora turizma, koji s</w:t>
      </w:r>
      <w:r w:rsidR="00FE1DB0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rađuje s</w:t>
      </w:r>
      <w:r w:rsidR="00FE1DB0">
        <w:rPr>
          <w:rFonts w:ascii="Times New Roman" w:hAnsi="Times New Roman" w:cs="Times New Roman"/>
          <w:sz w:val="24"/>
          <w:szCs w:val="24"/>
          <w:lang w:val="sl-SI"/>
        </w:rPr>
        <w:t>a aplikantom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iz suprotnog sektora. </w:t>
      </w:r>
      <w:r w:rsidR="001A160F" w:rsidRPr="000A4D54">
        <w:rPr>
          <w:rFonts w:ascii="Times New Roman" w:hAnsi="Times New Roman" w:cs="Times New Roman"/>
          <w:sz w:val="24"/>
          <w:szCs w:val="24"/>
          <w:lang w:val="sl-SI"/>
        </w:rPr>
        <w:t>Svi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partner</w:t>
      </w:r>
      <w:r w:rsidR="001A160F" w:rsidRPr="000A4D54">
        <w:rPr>
          <w:rFonts w:ascii="Times New Roman" w:hAnsi="Times New Roman" w:cs="Times New Roman"/>
          <w:sz w:val="24"/>
          <w:szCs w:val="24"/>
          <w:lang w:val="sl-SI"/>
        </w:rPr>
        <w:t>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zajedno provode primjenjeni projek</w:t>
      </w:r>
      <w:r w:rsidR="00FE1DB0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t, njihovu inovativnu ideju za umrežavanje i međusektorsku s</w:t>
      </w:r>
      <w:r w:rsidR="007B158C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radnju.</w:t>
      </w:r>
    </w:p>
    <w:p w14:paraId="7F621601" w14:textId="26FD989A" w:rsidR="00D13394" w:rsidRPr="00B904B4" w:rsidRDefault="00DC54FC" w:rsidP="00E049F1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bookmarkStart w:id="6" w:name="_Hlk92351948"/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Kulturne i kreativne industrije (</w:t>
      </w:r>
      <w:r w:rsidR="007B158C">
        <w:rPr>
          <w:rFonts w:ascii="Times New Roman" w:hAnsi="Times New Roman" w:cs="Times New Roman"/>
          <w:b/>
          <w:bCs/>
          <w:sz w:val="24"/>
          <w:szCs w:val="24"/>
          <w:lang w:val="sl-SI"/>
        </w:rPr>
        <w:t>CCI</w:t>
      </w: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):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M</w:t>
      </w:r>
      <w:r w:rsidR="00536AD3" w:rsidRPr="000A4D54">
        <w:rPr>
          <w:rFonts w:ascii="Times New Roman" w:hAnsi="Times New Roman" w:cs="Times New Roman"/>
          <w:sz w:val="24"/>
          <w:szCs w:val="24"/>
          <w:lang w:val="sl-SI"/>
        </w:rPr>
        <w:t>SP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-i koji djeluju u </w:t>
      </w:r>
      <w:r w:rsidR="007B158C">
        <w:rPr>
          <w:rFonts w:ascii="Times New Roman" w:hAnsi="Times New Roman" w:cs="Times New Roman"/>
          <w:sz w:val="24"/>
          <w:szCs w:val="24"/>
          <w:lang w:val="sl-SI"/>
        </w:rPr>
        <w:t>CC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I sektoru su oni koji nude usluge ili proizvode u sljedećim prihvatljivim područjima djelatnosti: arhitektura, dizajn i vizu</w:t>
      </w:r>
      <w:r w:rsidR="00FE1DB0">
        <w:rPr>
          <w:rFonts w:ascii="Times New Roman" w:hAnsi="Times New Roman" w:cs="Times New Roman"/>
          <w:sz w:val="24"/>
          <w:szCs w:val="24"/>
          <w:lang w:val="sl-SI"/>
        </w:rPr>
        <w:t>el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na umjetnost, knjige i </w:t>
      </w:r>
      <w:r w:rsidR="00FE1DB0">
        <w:rPr>
          <w:rFonts w:ascii="Times New Roman" w:hAnsi="Times New Roman" w:cs="Times New Roman"/>
          <w:sz w:val="24"/>
          <w:szCs w:val="24"/>
          <w:lang w:val="sl-SI"/>
        </w:rPr>
        <w:t>štampa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, kulturno i umjetničko obrazovanje, oglašavanje, </w:t>
      </w:r>
      <w:r w:rsidR="00FE1DB0">
        <w:rPr>
          <w:rFonts w:ascii="Times New Roman" w:hAnsi="Times New Roman" w:cs="Times New Roman"/>
          <w:sz w:val="24"/>
          <w:szCs w:val="24"/>
          <w:lang w:val="sl-SI"/>
        </w:rPr>
        <w:t>muzika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, programiranje oprema i igre, izved</w:t>
      </w:r>
      <w:r w:rsidR="00181174">
        <w:rPr>
          <w:rFonts w:ascii="Times New Roman" w:hAnsi="Times New Roman" w:cs="Times New Roman"/>
          <w:sz w:val="24"/>
          <w:szCs w:val="24"/>
          <w:lang w:val="sl-SI"/>
        </w:rPr>
        <w:t>ene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umjetnosti i umjetničko stvaralaštvo, radio i televizija, video, fotografija i film, rukotvorine, arhivi, muzeji, </w:t>
      </w:r>
      <w:r w:rsidR="00181174">
        <w:rPr>
          <w:rFonts w:ascii="Times New Roman" w:hAnsi="Times New Roman" w:cs="Times New Roman"/>
          <w:sz w:val="24"/>
          <w:szCs w:val="24"/>
          <w:lang w:val="sl-SI"/>
        </w:rPr>
        <w:t>biblioteke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kulturna </w:t>
      </w:r>
      <w:r w:rsidR="00181174">
        <w:rPr>
          <w:rFonts w:ascii="Times New Roman" w:hAnsi="Times New Roman" w:cs="Times New Roman"/>
          <w:sz w:val="24"/>
          <w:szCs w:val="24"/>
          <w:lang w:val="sl-SI"/>
        </w:rPr>
        <w:t>nasljeđa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42D4A54E" w14:textId="2E6E8146" w:rsidR="002D534D" w:rsidRPr="000A4D54" w:rsidRDefault="002D534D" w:rsidP="000A4D54">
      <w:pPr>
        <w:spacing w:before="100" w:after="20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T</w:t>
      </w:r>
      <w:r w:rsidR="002A5847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uristič</w:t>
      </w:r>
      <w:r w:rsidR="004F6927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k</w:t>
      </w:r>
      <w:r w:rsidR="002A5847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i sektor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: </w:t>
      </w:r>
      <w:r w:rsidR="00536AD3" w:rsidRPr="000A4D54">
        <w:rPr>
          <w:rFonts w:ascii="Times New Roman" w:hAnsi="Times New Roman" w:cs="Times New Roman"/>
          <w:sz w:val="24"/>
          <w:szCs w:val="24"/>
          <w:lang w:val="sl-SI"/>
        </w:rPr>
        <w:t>MSP- i čija</w:t>
      </w:r>
      <w:r w:rsidR="004F6927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se glavna djelatnost odnosi na sektor turizma.</w:t>
      </w:r>
    </w:p>
    <w:bookmarkEnd w:id="6"/>
    <w:p w14:paraId="72D6690A" w14:textId="55F9B9E4" w:rsidR="002D534D" w:rsidRPr="000A4D54" w:rsidRDefault="004F6927" w:rsidP="000A4D5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Korisnik: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F0586" w:rsidRPr="000A4D54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536AD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spješan 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>aplikant</w:t>
      </w:r>
      <w:r w:rsidR="00536AD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na 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>J</w:t>
      </w:r>
      <w:r w:rsidR="00536AD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avni poziv koji je ostvario </w:t>
      </w:r>
      <w:r w:rsidR="00E5493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korištenje </w:t>
      </w:r>
      <w:r w:rsidR="00536AD3" w:rsidRPr="000A4D54">
        <w:rPr>
          <w:rFonts w:ascii="Times New Roman" w:hAnsi="Times New Roman" w:cs="Times New Roman"/>
          <w:sz w:val="24"/>
          <w:szCs w:val="24"/>
          <w:lang w:val="sl-SI"/>
        </w:rPr>
        <w:t>sredstva za prov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>ođenje</w:t>
      </w:r>
      <w:r w:rsidR="00536AD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A4FED" w:rsidRPr="000A4D54">
        <w:rPr>
          <w:rFonts w:ascii="Times New Roman" w:hAnsi="Times New Roman" w:cs="Times New Roman"/>
          <w:sz w:val="24"/>
          <w:szCs w:val="24"/>
          <w:lang w:val="sl-SI"/>
        </w:rPr>
        <w:t>projektnog prijedloga</w:t>
      </w:r>
      <w:r w:rsidR="00D144DC" w:rsidRPr="000A4D54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4AC97A95" w14:textId="0B7AA89E" w:rsidR="00D97FE5" w:rsidRPr="000A4D54" w:rsidRDefault="004F6927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Naruči</w:t>
      </w:r>
      <w:r w:rsidR="00BF771F">
        <w:rPr>
          <w:rFonts w:ascii="Times New Roman" w:hAnsi="Times New Roman" w:cs="Times New Roman"/>
          <w:b/>
          <w:bCs/>
          <w:sz w:val="24"/>
          <w:szCs w:val="24"/>
          <w:lang w:val="sl-SI"/>
        </w:rPr>
        <w:t>lac</w:t>
      </w: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: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institucija koja finan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>s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ijski po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>maže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prov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>ođenje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projektnog prijedloga i partner je projekta CCI4TOURISM: 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>Gradska razvojna agencija</w:t>
      </w:r>
      <w:r w:rsidR="00840DB9">
        <w:rPr>
          <w:rFonts w:ascii="Times New Roman" w:hAnsi="Times New Roman" w:cs="Times New Roman"/>
          <w:sz w:val="24"/>
          <w:szCs w:val="24"/>
          <w:lang w:val="sl-SI"/>
        </w:rPr>
        <w:t xml:space="preserve"> Banja Luka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 xml:space="preserve"> - Cidea</w:t>
      </w:r>
    </w:p>
    <w:p w14:paraId="4772C339" w14:textId="56766FFF" w:rsidR="0071446A" w:rsidRPr="00CD14AC" w:rsidRDefault="003A4FED" w:rsidP="00E049F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Ugovor o </w:t>
      </w:r>
      <w:r w:rsidR="00D97FE5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finan</w:t>
      </w:r>
      <w:r w:rsidR="004661EE">
        <w:rPr>
          <w:rFonts w:ascii="Times New Roman" w:hAnsi="Times New Roman" w:cs="Times New Roman"/>
          <w:b/>
          <w:bCs/>
          <w:sz w:val="24"/>
          <w:szCs w:val="24"/>
          <w:lang w:val="sl-SI"/>
        </w:rPr>
        <w:t>s</w:t>
      </w:r>
      <w:r w:rsidR="00D97FE5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iranju</w:t>
      </w:r>
      <w:r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 w:rsidR="00CC7FC5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>između naruči</w:t>
      </w:r>
      <w:r w:rsidR="006A5C0A">
        <w:rPr>
          <w:rFonts w:ascii="Times New Roman" w:hAnsi="Times New Roman" w:cs="Times New Roman"/>
          <w:b/>
          <w:bCs/>
          <w:sz w:val="24"/>
          <w:szCs w:val="24"/>
          <w:lang w:val="sl-SI"/>
        </w:rPr>
        <w:t>oca</w:t>
      </w:r>
      <w:r w:rsidR="00CC7FC5" w:rsidRPr="000A4D54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i korisnik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>: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F0586" w:rsidRPr="000A4D54">
        <w:rPr>
          <w:rFonts w:ascii="Times New Roman" w:hAnsi="Times New Roman" w:cs="Times New Roman"/>
          <w:sz w:val="24"/>
          <w:szCs w:val="24"/>
          <w:lang w:val="sl-SI"/>
        </w:rPr>
        <w:t>p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>otpisom ugovora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o nabav</w:t>
      </w:r>
      <w:r w:rsidR="00860651">
        <w:rPr>
          <w:rFonts w:ascii="Times New Roman" w:hAnsi="Times New Roman" w:cs="Times New Roman"/>
          <w:sz w:val="24"/>
          <w:szCs w:val="24"/>
          <w:lang w:val="sl-SI"/>
        </w:rPr>
        <w:t>c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8660EC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korisnik prihva</w:t>
      </w:r>
      <w:r w:rsidR="00CF507B">
        <w:rPr>
          <w:rFonts w:ascii="Times New Roman" w:hAnsi="Times New Roman" w:cs="Times New Roman"/>
          <w:sz w:val="24"/>
          <w:szCs w:val="24"/>
          <w:lang w:val="sl-SI"/>
        </w:rPr>
        <w:t>t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>a sredstva finan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>s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iranja i preuzima 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>odg</w:t>
      </w:r>
      <w:r w:rsidR="00860651"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>vornost za prov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>ođenje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projekta u skladu s u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>slovima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ob</w:t>
      </w:r>
      <w:r w:rsidR="00CD14AC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>vezama navedenim u ugovoru. Potpisom se naruči</w:t>
      </w:r>
      <w:r w:rsidR="00CF507B">
        <w:rPr>
          <w:rFonts w:ascii="Times New Roman" w:hAnsi="Times New Roman" w:cs="Times New Roman"/>
          <w:sz w:val="24"/>
          <w:szCs w:val="24"/>
          <w:lang w:val="sl-SI"/>
        </w:rPr>
        <w:t>la</w:t>
      </w:r>
      <w:r w:rsidR="00860651">
        <w:rPr>
          <w:rFonts w:ascii="Times New Roman" w:hAnsi="Times New Roman" w:cs="Times New Roman"/>
          <w:sz w:val="24"/>
          <w:szCs w:val="24"/>
          <w:lang w:val="sl-SI"/>
        </w:rPr>
        <w:t>c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ob</w:t>
      </w:r>
      <w:r w:rsidR="004661EE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CC7FC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vezuje isplatiti </w:t>
      </w:r>
      <w:r w:rsidR="00CC7FC5" w:rsidRPr="00CD14AC">
        <w:rPr>
          <w:rFonts w:ascii="Times New Roman" w:hAnsi="Times New Roman" w:cs="Times New Roman"/>
          <w:sz w:val="24"/>
          <w:szCs w:val="24"/>
          <w:lang w:val="sl-SI"/>
        </w:rPr>
        <w:t>korisniku i dati po</w:t>
      </w:r>
      <w:r w:rsidR="004661EE" w:rsidRPr="00CD14AC">
        <w:rPr>
          <w:rFonts w:ascii="Times New Roman" w:hAnsi="Times New Roman" w:cs="Times New Roman"/>
          <w:sz w:val="24"/>
          <w:szCs w:val="24"/>
          <w:lang w:val="sl-SI"/>
        </w:rPr>
        <w:t>moć</w:t>
      </w:r>
      <w:r w:rsidR="00CC7FC5" w:rsidRPr="00CD14AC">
        <w:rPr>
          <w:rFonts w:ascii="Times New Roman" w:hAnsi="Times New Roman" w:cs="Times New Roman"/>
          <w:sz w:val="24"/>
          <w:szCs w:val="24"/>
          <w:lang w:val="sl-SI"/>
        </w:rPr>
        <w:t xml:space="preserve"> za prov</w:t>
      </w:r>
      <w:r w:rsidR="004661EE" w:rsidRPr="00CD14AC">
        <w:rPr>
          <w:rFonts w:ascii="Times New Roman" w:hAnsi="Times New Roman" w:cs="Times New Roman"/>
          <w:sz w:val="24"/>
          <w:szCs w:val="24"/>
          <w:lang w:val="sl-SI"/>
        </w:rPr>
        <w:t>ođenje</w:t>
      </w:r>
      <w:r w:rsidR="00CC7FC5" w:rsidRPr="00CD14AC">
        <w:rPr>
          <w:rFonts w:ascii="Times New Roman" w:hAnsi="Times New Roman" w:cs="Times New Roman"/>
          <w:sz w:val="24"/>
          <w:szCs w:val="24"/>
          <w:lang w:val="sl-SI"/>
        </w:rPr>
        <w:t xml:space="preserve"> prijavljenog projekta.</w:t>
      </w:r>
    </w:p>
    <w:p w14:paraId="3ECFA427" w14:textId="181D3131" w:rsidR="00E54933" w:rsidRDefault="00964235" w:rsidP="000A4D54">
      <w:pPr>
        <w:pStyle w:val="Heading3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  <w:lang w:val="sl-SI" w:eastAsia="it-IT"/>
        </w:rPr>
      </w:pPr>
      <w:r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   </w:t>
      </w:r>
      <w:bookmarkStart w:id="7" w:name="_Toc100924759"/>
      <w:r w:rsidR="00CC7FC5" w:rsidRPr="000A4D54">
        <w:rPr>
          <w:rFonts w:ascii="Times New Roman" w:hAnsi="Times New Roman" w:cs="Times New Roman"/>
          <w:sz w:val="24"/>
          <w:szCs w:val="24"/>
          <w:lang w:val="sl-SI" w:eastAsia="it-IT"/>
        </w:rPr>
        <w:t>Vremenski okvir javnog poziva</w:t>
      </w:r>
      <w:bookmarkEnd w:id="7"/>
    </w:p>
    <w:p w14:paraId="6F276666" w14:textId="77777777" w:rsidR="0005609F" w:rsidRPr="0005609F" w:rsidRDefault="0005609F" w:rsidP="0005609F">
      <w:pPr>
        <w:rPr>
          <w:lang w:val="sl-SI" w:eastAsia="it-IT"/>
        </w:rPr>
      </w:pPr>
    </w:p>
    <w:p w14:paraId="685CA105" w14:textId="553C72BE" w:rsidR="00A70C1D" w:rsidRPr="000567BE" w:rsidRDefault="00CC7FC5" w:rsidP="000A4D54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567BE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Javni poziv objavljuje se </w:t>
      </w:r>
      <w:r w:rsidR="00267225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15</w:t>
      </w:r>
      <w:r w:rsidR="00A70C1D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 xml:space="preserve">. </w:t>
      </w:r>
      <w:r w:rsidR="00267225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aprila</w:t>
      </w:r>
      <w:r w:rsidR="00A70C1D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 xml:space="preserve"> 2022</w:t>
      </w:r>
      <w:r w:rsidR="00A70C1D" w:rsidRPr="000567BE">
        <w:rPr>
          <w:rFonts w:ascii="Times New Roman" w:hAnsi="Times New Roman" w:cs="Times New Roman"/>
          <w:sz w:val="24"/>
          <w:szCs w:val="24"/>
          <w:lang w:val="sl-SI" w:eastAsia="it-IT"/>
        </w:rPr>
        <w:t>.</w:t>
      </w:r>
      <w:r w:rsidR="001A160F" w:rsidRPr="000567BE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</w:t>
      </w:r>
      <w:r w:rsidRPr="000567BE">
        <w:rPr>
          <w:rFonts w:ascii="Times New Roman" w:hAnsi="Times New Roman" w:cs="Times New Roman"/>
          <w:sz w:val="24"/>
          <w:szCs w:val="24"/>
          <w:lang w:val="sl-SI" w:eastAsia="it-IT"/>
        </w:rPr>
        <w:t>i otvoren je do</w:t>
      </w:r>
      <w:r w:rsidR="00A70C1D" w:rsidRPr="000567BE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</w:t>
      </w:r>
      <w:r w:rsidR="00267225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30</w:t>
      </w:r>
      <w:r w:rsidR="00A70C1D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.</w:t>
      </w:r>
      <w:r w:rsidR="00267225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 xml:space="preserve"> aprila</w:t>
      </w:r>
      <w:r w:rsidR="00DF0586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 xml:space="preserve"> </w:t>
      </w:r>
      <w:r w:rsidR="00A70C1D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2022.</w:t>
      </w:r>
      <w:r w:rsidR="00DF0586" w:rsidRPr="000567BE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godine.</w:t>
      </w:r>
    </w:p>
    <w:p w14:paraId="678BFD65" w14:textId="3665FED3" w:rsidR="00E03E31" w:rsidRPr="000567BE" w:rsidRDefault="00CC7FC5" w:rsidP="000A4D54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567BE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Proces </w:t>
      </w:r>
      <w:r w:rsidR="000567BE" w:rsidRPr="000567BE">
        <w:rPr>
          <w:rFonts w:ascii="Times New Roman" w:hAnsi="Times New Roman" w:cs="Times New Roman"/>
          <w:sz w:val="24"/>
          <w:szCs w:val="24"/>
          <w:lang w:val="sl-SI" w:eastAsia="it-IT"/>
        </w:rPr>
        <w:t>izbora</w:t>
      </w:r>
      <w:r w:rsidRPr="000567BE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projektne ideje biće </w:t>
      </w:r>
      <w:r w:rsidR="00267225" w:rsidRPr="000567BE">
        <w:rPr>
          <w:rFonts w:ascii="Times New Roman" w:hAnsi="Times New Roman" w:cs="Times New Roman"/>
          <w:sz w:val="24"/>
          <w:szCs w:val="24"/>
          <w:lang w:val="sl-SI" w:eastAsia="it-IT"/>
        </w:rPr>
        <w:t>završen</w:t>
      </w:r>
      <w:r w:rsidRPr="000567BE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do </w:t>
      </w:r>
      <w:r w:rsidR="00267225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10</w:t>
      </w:r>
      <w:r w:rsidR="00A70C1D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.</w:t>
      </w:r>
      <w:r w:rsidR="00DF0586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 xml:space="preserve"> </w:t>
      </w:r>
      <w:r w:rsidR="00267225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maja</w:t>
      </w:r>
      <w:r w:rsidR="00DF0586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 xml:space="preserve"> </w:t>
      </w:r>
      <w:r w:rsidR="00A70C1D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2022.</w:t>
      </w:r>
      <w:r w:rsidR="00DF0586" w:rsidRPr="000567BE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godine.</w:t>
      </w:r>
    </w:p>
    <w:p w14:paraId="2555CAD9" w14:textId="4DE32F75" w:rsidR="00CC7FC5" w:rsidRPr="000567BE" w:rsidRDefault="00CC7FC5" w:rsidP="000A4D54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567BE">
        <w:rPr>
          <w:rFonts w:ascii="Times New Roman" w:hAnsi="Times New Roman" w:cs="Times New Roman"/>
          <w:sz w:val="24"/>
          <w:szCs w:val="24"/>
          <w:lang w:val="sl-SI" w:eastAsia="it-IT"/>
        </w:rPr>
        <w:t>Rok za realizaciju podržanih projektnih ideja je</w:t>
      </w:r>
      <w:r w:rsidR="00A70C1D" w:rsidRPr="000567BE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</w:t>
      </w:r>
      <w:r w:rsidR="00A70C1D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31.</w:t>
      </w:r>
      <w:r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 xml:space="preserve"> </w:t>
      </w:r>
      <w:r w:rsidR="00267225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juni</w:t>
      </w:r>
      <w:r w:rsidR="00A70C1D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 xml:space="preserve"> 2022</w:t>
      </w:r>
      <w:r w:rsidR="001A160F" w:rsidRPr="000567BE">
        <w:rPr>
          <w:rFonts w:ascii="Times New Roman" w:hAnsi="Times New Roman" w:cs="Times New Roman"/>
          <w:b/>
          <w:bCs/>
          <w:sz w:val="24"/>
          <w:szCs w:val="24"/>
          <w:lang w:val="sl-SI" w:eastAsia="it-IT"/>
        </w:rPr>
        <w:t>.</w:t>
      </w:r>
      <w:r w:rsidRPr="000567BE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godine.</w:t>
      </w:r>
    </w:p>
    <w:p w14:paraId="0DA136E2" w14:textId="77777777" w:rsidR="00CC7FC5" w:rsidRPr="000A4D54" w:rsidRDefault="00CC7FC5" w:rsidP="000A4D54">
      <w:pPr>
        <w:rPr>
          <w:rFonts w:ascii="Times New Roman" w:hAnsi="Times New Roman" w:cs="Times New Roman"/>
          <w:sz w:val="24"/>
          <w:szCs w:val="24"/>
        </w:rPr>
      </w:pPr>
    </w:p>
    <w:p w14:paraId="05FF93E9" w14:textId="6F04B219" w:rsidR="00DF0586" w:rsidRPr="000A4D54" w:rsidRDefault="00B77A8D" w:rsidP="000A4D54">
      <w:pPr>
        <w:pStyle w:val="Heading1"/>
        <w:numPr>
          <w:ilvl w:val="0"/>
          <w:numId w:val="11"/>
        </w:numPr>
        <w:spacing w:after="200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bookmarkStart w:id="8" w:name="_Toc100924760"/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PRIHVATLJIVOST</w:t>
      </w:r>
      <w:bookmarkEnd w:id="8"/>
    </w:p>
    <w:p w14:paraId="2DEFC877" w14:textId="5BC0562A" w:rsidR="00E54933" w:rsidRDefault="00CC7FC5" w:rsidP="000A4D54">
      <w:pPr>
        <w:pStyle w:val="Heading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bookmarkStart w:id="9" w:name="_Toc100924761"/>
      <w:r w:rsidRPr="000A4D54">
        <w:rPr>
          <w:rFonts w:ascii="Times New Roman" w:hAnsi="Times New Roman" w:cs="Times New Roman"/>
          <w:sz w:val="24"/>
          <w:szCs w:val="24"/>
          <w:lang w:val="sl-SI"/>
        </w:rPr>
        <w:t>Prihvatljivost projektnih prijedloga</w:t>
      </w:r>
      <w:bookmarkEnd w:id="9"/>
    </w:p>
    <w:p w14:paraId="7CB67C7F" w14:textId="77777777" w:rsidR="000A4D54" w:rsidRPr="000A4D54" w:rsidRDefault="000A4D54" w:rsidP="000A4D54">
      <w:pPr>
        <w:rPr>
          <w:lang w:val="sl-SI"/>
        </w:rPr>
      </w:pPr>
    </w:p>
    <w:p w14:paraId="4B8BA9E5" w14:textId="4B93C5AB" w:rsidR="00E17014" w:rsidRPr="000A4D54" w:rsidRDefault="001F09B8" w:rsidP="000A4D54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Cilj javnog poziva je </w:t>
      </w:r>
      <w:r w:rsidR="00D144DC" w:rsidRPr="000A4D54">
        <w:rPr>
          <w:rFonts w:ascii="Times New Roman" w:hAnsi="Times New Roman" w:cs="Times New Roman"/>
          <w:sz w:val="24"/>
          <w:szCs w:val="24"/>
          <w:lang w:val="sl-SI" w:eastAsia="it-IT"/>
        </w:rPr>
        <w:t>povezivanje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između </w:t>
      </w:r>
      <w:r w:rsidR="00834070" w:rsidRPr="000A4D54">
        <w:rPr>
          <w:rFonts w:ascii="Times New Roman" w:hAnsi="Times New Roman" w:cs="Times New Roman"/>
          <w:sz w:val="24"/>
          <w:szCs w:val="24"/>
          <w:lang w:val="sl-SI" w:eastAsia="it-IT"/>
        </w:rPr>
        <w:t>kulturnog i kreativnog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sektora i tradicionalnih </w:t>
      </w:r>
      <w:r w:rsidR="00CD14AC">
        <w:rPr>
          <w:rFonts w:ascii="Times New Roman" w:hAnsi="Times New Roman" w:cs="Times New Roman"/>
          <w:sz w:val="24"/>
          <w:szCs w:val="24"/>
          <w:lang w:val="sl-SI" w:eastAsia="it-IT"/>
        </w:rPr>
        <w:t>preduzeća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koj</w:t>
      </w:r>
      <w:r w:rsidR="00CD14AC">
        <w:rPr>
          <w:rFonts w:ascii="Times New Roman" w:hAnsi="Times New Roman" w:cs="Times New Roman"/>
          <w:sz w:val="24"/>
          <w:szCs w:val="24"/>
          <w:lang w:val="sl-SI" w:eastAsia="it-IT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djeluju u sektoru turizma.</w:t>
      </w:r>
    </w:p>
    <w:p w14:paraId="1D3FFC3D" w14:textId="1DFDC009" w:rsidR="00DF0586" w:rsidRPr="000A4D54" w:rsidRDefault="004631E7" w:rsidP="000A4D54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>Projektni p</w:t>
      </w:r>
      <w:r w:rsidR="00F379BE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rijedlozi trebali bi se </w:t>
      </w:r>
      <w:r w:rsidR="00CD14AC">
        <w:rPr>
          <w:rFonts w:ascii="Times New Roman" w:hAnsi="Times New Roman" w:cs="Times New Roman"/>
          <w:sz w:val="24"/>
          <w:szCs w:val="24"/>
          <w:lang w:val="sl-SI" w:eastAsia="it-IT"/>
        </w:rPr>
        <w:t>fokusirat</w:t>
      </w:r>
      <w:r w:rsidR="00F379BE" w:rsidRPr="000A4D54">
        <w:rPr>
          <w:rFonts w:ascii="Times New Roman" w:hAnsi="Times New Roman" w:cs="Times New Roman"/>
          <w:sz w:val="24"/>
          <w:szCs w:val="24"/>
          <w:lang w:val="sl-SI" w:eastAsia="it-IT"/>
        </w:rPr>
        <w:t>i na inovativne</w:t>
      </w:r>
      <w:r w:rsidR="00BC120B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</w:t>
      </w:r>
      <w:r w:rsidR="00F379BE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proizvode, rješenja, usluge i alate razvijene u s</w:t>
      </w:r>
      <w:r w:rsidR="001E5110">
        <w:rPr>
          <w:rFonts w:ascii="Times New Roman" w:hAnsi="Times New Roman" w:cs="Times New Roman"/>
          <w:sz w:val="24"/>
          <w:szCs w:val="24"/>
          <w:lang w:val="sl-SI" w:eastAsia="it-IT"/>
        </w:rPr>
        <w:t>a</w:t>
      </w:r>
      <w:r w:rsidR="00F379BE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radnji dva sektora. </w:t>
      </w:r>
    </w:p>
    <w:p w14:paraId="2D8A3517" w14:textId="60AEC419" w:rsidR="00E17014" w:rsidRPr="000A4D54" w:rsidRDefault="00F379BE" w:rsidP="000A4D54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>Nisu prihvatljivi projektni prijedlozi koji se fokusiraju isključivo na osmišljavanje i prov</w:t>
      </w:r>
      <w:r w:rsidR="00273C74">
        <w:rPr>
          <w:rFonts w:ascii="Times New Roman" w:hAnsi="Times New Roman" w:cs="Times New Roman"/>
          <w:sz w:val="24"/>
          <w:szCs w:val="24"/>
          <w:lang w:val="sl-SI" w:eastAsia="it-IT"/>
        </w:rPr>
        <w:t>ođenje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jednokratnih aktivnosti i/ili inicijativa bez mogućnosti dugoročn</w:t>
      </w:r>
      <w:r w:rsidR="00273C74">
        <w:rPr>
          <w:rFonts w:ascii="Times New Roman" w:hAnsi="Times New Roman" w:cs="Times New Roman"/>
          <w:sz w:val="24"/>
          <w:szCs w:val="24"/>
          <w:lang w:val="sl-SI" w:eastAsia="it-IT"/>
        </w:rPr>
        <w:t>og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</w:t>
      </w:r>
      <w:r w:rsidR="00273C74">
        <w:rPr>
          <w:rFonts w:ascii="Times New Roman" w:hAnsi="Times New Roman" w:cs="Times New Roman"/>
          <w:sz w:val="24"/>
          <w:szCs w:val="24"/>
          <w:lang w:val="sl-SI" w:eastAsia="it-IT"/>
        </w:rPr>
        <w:t>koriš</w:t>
      </w:r>
      <w:r w:rsidR="000567BE">
        <w:rPr>
          <w:rFonts w:ascii="Times New Roman" w:hAnsi="Times New Roman" w:cs="Times New Roman"/>
          <w:sz w:val="24"/>
          <w:szCs w:val="24"/>
          <w:lang w:val="sl-SI" w:eastAsia="it-IT"/>
        </w:rPr>
        <w:t>t</w:t>
      </w:r>
      <w:r w:rsidR="00273C74">
        <w:rPr>
          <w:rFonts w:ascii="Times New Roman" w:hAnsi="Times New Roman" w:cs="Times New Roman"/>
          <w:sz w:val="24"/>
          <w:szCs w:val="24"/>
          <w:lang w:val="sl-SI" w:eastAsia="it-IT"/>
        </w:rPr>
        <w:t>enja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>. Prijedlozi moraju osigurati održivost čak i nakon završetka projekta.</w:t>
      </w:r>
    </w:p>
    <w:p w14:paraId="163282F6" w14:textId="671B77A6" w:rsidR="00E17014" w:rsidRPr="000A4D54" w:rsidRDefault="00C8323F" w:rsidP="000A4D54">
      <w:pPr>
        <w:jc w:val="both"/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>Projektni prijedlozi trebali bi sadržavati detaljniji opis načina na koji će s</w:t>
      </w:r>
      <w:r w:rsidR="00273C74">
        <w:rPr>
          <w:rFonts w:ascii="Times New Roman" w:hAnsi="Times New Roman" w:cs="Times New Roman"/>
          <w:sz w:val="24"/>
          <w:szCs w:val="24"/>
          <w:lang w:val="sl-SI" w:eastAsia="it-IT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radnja između </w:t>
      </w:r>
      <w:r w:rsidR="00273C74">
        <w:rPr>
          <w:rFonts w:ascii="Times New Roman" w:hAnsi="Times New Roman" w:cs="Times New Roman"/>
          <w:sz w:val="24"/>
          <w:szCs w:val="24"/>
          <w:lang w:val="sl-SI" w:eastAsia="it-IT"/>
        </w:rPr>
        <w:t>aplikanta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i partnera </w:t>
      </w:r>
      <w:r w:rsidR="00F46701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koji </w:t>
      </w:r>
      <w:r w:rsidR="00273C74">
        <w:rPr>
          <w:rFonts w:ascii="Times New Roman" w:hAnsi="Times New Roman" w:cs="Times New Roman"/>
          <w:sz w:val="24"/>
          <w:szCs w:val="24"/>
          <w:lang w:val="sl-SI" w:eastAsia="it-IT"/>
        </w:rPr>
        <w:t>učestvuje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zadovoljiti potrebe međusektorske s</w:t>
      </w:r>
      <w:r w:rsidR="00273C74">
        <w:rPr>
          <w:rFonts w:ascii="Times New Roman" w:hAnsi="Times New Roman" w:cs="Times New Roman"/>
          <w:sz w:val="24"/>
          <w:szCs w:val="24"/>
          <w:lang w:val="sl-SI" w:eastAsia="it-IT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>radnje u smislu održivosti i inovativnosti.</w:t>
      </w:r>
    </w:p>
    <w:p w14:paraId="76D93CD6" w14:textId="2BA5DF48" w:rsidR="00F46701" w:rsidRDefault="00022AFA" w:rsidP="000A4D54">
      <w:pPr>
        <w:rPr>
          <w:rFonts w:ascii="Times New Roman" w:hAnsi="Times New Roman" w:cs="Times New Roman"/>
          <w:sz w:val="24"/>
          <w:szCs w:val="24"/>
          <w:lang w:val="sl-SI" w:eastAsia="it-IT"/>
        </w:rPr>
      </w:pP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U slučaju odobrenih projektnih prijedloga, </w:t>
      </w:r>
      <w:r w:rsidR="00273C74">
        <w:rPr>
          <w:rFonts w:ascii="Times New Roman" w:hAnsi="Times New Roman" w:cs="Times New Roman"/>
          <w:sz w:val="24"/>
          <w:szCs w:val="24"/>
          <w:lang w:val="sl-SI" w:eastAsia="it-IT"/>
        </w:rPr>
        <w:t>aplikant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i </w:t>
      </w:r>
      <w:r w:rsidR="00091176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partneri koji </w:t>
      </w:r>
      <w:r w:rsidR="00273C74">
        <w:rPr>
          <w:rFonts w:ascii="Times New Roman" w:hAnsi="Times New Roman" w:cs="Times New Roman"/>
          <w:sz w:val="24"/>
          <w:szCs w:val="24"/>
          <w:lang w:val="sl-SI" w:eastAsia="it-IT"/>
        </w:rPr>
        <w:t>učestvuju</w:t>
      </w:r>
      <w:r w:rsidR="00091176" w:rsidRPr="000A4D54">
        <w:rPr>
          <w:rFonts w:ascii="Times New Roman" w:hAnsi="Times New Roman" w:cs="Times New Roman"/>
          <w:sz w:val="24"/>
          <w:szCs w:val="24"/>
          <w:lang w:val="sl-SI" w:eastAsia="it-IT"/>
        </w:rPr>
        <w:t xml:space="preserve"> m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>oraju potpisati ugovor o s</w:t>
      </w:r>
      <w:r w:rsidR="00273C74">
        <w:rPr>
          <w:rFonts w:ascii="Times New Roman" w:hAnsi="Times New Roman" w:cs="Times New Roman"/>
          <w:sz w:val="24"/>
          <w:szCs w:val="24"/>
          <w:lang w:val="sl-SI" w:eastAsia="it-IT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>radnji u kojem se navode međusobne ob</w:t>
      </w:r>
      <w:r w:rsidR="00273C74">
        <w:rPr>
          <w:rFonts w:ascii="Times New Roman" w:hAnsi="Times New Roman" w:cs="Times New Roman"/>
          <w:sz w:val="24"/>
          <w:szCs w:val="24"/>
          <w:lang w:val="sl-SI" w:eastAsia="it-IT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 w:eastAsia="it-IT"/>
        </w:rPr>
        <w:t>veze i rješavaju pitanja intelektualnog vlasništva, autorskih prava i komercijalne upotrebe.</w:t>
      </w:r>
    </w:p>
    <w:p w14:paraId="15738BB9" w14:textId="77777777" w:rsidR="000567BE" w:rsidRPr="000A4D54" w:rsidRDefault="000567BE" w:rsidP="000A4D54">
      <w:pPr>
        <w:rPr>
          <w:rFonts w:ascii="Times New Roman" w:hAnsi="Times New Roman" w:cs="Times New Roman"/>
          <w:sz w:val="24"/>
          <w:szCs w:val="24"/>
          <w:lang w:val="sl-SI" w:eastAsia="it-IT"/>
        </w:rPr>
      </w:pPr>
    </w:p>
    <w:p w14:paraId="5C4BC6FD" w14:textId="314B5D5B" w:rsidR="008003FA" w:rsidRDefault="009D01CE" w:rsidP="000A4D54">
      <w:pPr>
        <w:pStyle w:val="Heading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bookmarkStart w:id="10" w:name="_Toc100924762"/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Prihvatljivi </w:t>
      </w:r>
      <w:r w:rsidR="00273C74">
        <w:rPr>
          <w:rFonts w:ascii="Times New Roman" w:hAnsi="Times New Roman" w:cs="Times New Roman"/>
          <w:sz w:val="24"/>
          <w:szCs w:val="24"/>
          <w:lang w:val="sl-SI"/>
        </w:rPr>
        <w:t>aplikanti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partneri koji </w:t>
      </w:r>
      <w:r w:rsidR="00273C74">
        <w:rPr>
          <w:rFonts w:ascii="Times New Roman" w:hAnsi="Times New Roman" w:cs="Times New Roman"/>
          <w:sz w:val="24"/>
          <w:szCs w:val="24"/>
          <w:lang w:val="sl-SI"/>
        </w:rPr>
        <w:t>učestvuju</w:t>
      </w:r>
      <w:bookmarkEnd w:id="10"/>
    </w:p>
    <w:p w14:paraId="157244A6" w14:textId="77777777" w:rsidR="000A4D54" w:rsidRPr="000A4D54" w:rsidRDefault="000A4D54" w:rsidP="000A4D54">
      <w:pPr>
        <w:rPr>
          <w:lang w:val="sl-SI"/>
        </w:rPr>
      </w:pPr>
    </w:p>
    <w:p w14:paraId="47AE6BD6" w14:textId="4671330D" w:rsidR="00D22A8C" w:rsidRPr="000A4D54" w:rsidRDefault="00273C74" w:rsidP="000A4D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Aplikanti</w:t>
      </w:r>
      <w:r w:rsidR="009D01CE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partner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9D01CE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koji </w:t>
      </w:r>
      <w:r w:rsidR="006E7E94">
        <w:rPr>
          <w:rFonts w:ascii="Times New Roman" w:hAnsi="Times New Roman" w:cs="Times New Roman"/>
          <w:sz w:val="24"/>
          <w:szCs w:val="24"/>
          <w:lang w:val="sl-SI"/>
        </w:rPr>
        <w:t>učestvuju</w:t>
      </w:r>
      <w:r w:rsidR="009D01CE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predstavljaju projektni tim za prov</w:t>
      </w:r>
      <w:r w:rsidR="006E7E94">
        <w:rPr>
          <w:rFonts w:ascii="Times New Roman" w:hAnsi="Times New Roman" w:cs="Times New Roman"/>
          <w:sz w:val="24"/>
          <w:szCs w:val="24"/>
          <w:lang w:val="sl-SI"/>
        </w:rPr>
        <w:t>ođenje</w:t>
      </w:r>
      <w:r w:rsidR="009D01CE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projekta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. Projektni tim mora biti sastavljen od minimalno 5 (pet) </w:t>
      </w:r>
      <w:r w:rsidR="006E7E94">
        <w:rPr>
          <w:rFonts w:ascii="Times New Roman" w:hAnsi="Times New Roman" w:cs="Times New Roman"/>
          <w:sz w:val="24"/>
          <w:szCs w:val="24"/>
          <w:lang w:val="sl-SI"/>
        </w:rPr>
        <w:t>preduzeća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koj</w:t>
      </w:r>
      <w:r w:rsidR="006E7E94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djeluju u sektoru </w:t>
      </w:r>
      <w:r w:rsidR="008660EC">
        <w:rPr>
          <w:rFonts w:ascii="Times New Roman" w:hAnsi="Times New Roman" w:cs="Times New Roman"/>
          <w:sz w:val="24"/>
          <w:szCs w:val="24"/>
          <w:lang w:val="sl-SI"/>
        </w:rPr>
        <w:t>CC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I, od kojih minimalno 1 (jedan) mora biti iz sektora turizma kako bi se omogućila hibridizacija (umrežavanje) </w:t>
      </w:r>
      <w:r w:rsidR="008660EC">
        <w:rPr>
          <w:rFonts w:ascii="Times New Roman" w:hAnsi="Times New Roman" w:cs="Times New Roman"/>
          <w:sz w:val="24"/>
          <w:szCs w:val="24"/>
          <w:lang w:val="sl-SI"/>
        </w:rPr>
        <w:t>preduzeća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koj</w:t>
      </w:r>
      <w:r w:rsidR="008660EC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D97FE5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posluju u ovim sektorima</w:t>
      </w:r>
      <w:r w:rsidR="009D01CE" w:rsidRPr="000A4D54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05EDFF1B" w14:textId="77777777" w:rsidR="000869F4" w:rsidRPr="000A4D54" w:rsidRDefault="000869F4" w:rsidP="000A4D54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96BD646" w14:textId="1038AE27" w:rsidR="00D22A8C" w:rsidRPr="000A4D54" w:rsidRDefault="006E7E94" w:rsidP="000A4D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Aplikant</w:t>
      </w:r>
      <w:r w:rsidR="004515F6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je  </w:t>
      </w:r>
      <w:r>
        <w:rPr>
          <w:rFonts w:ascii="Times New Roman" w:hAnsi="Times New Roman" w:cs="Times New Roman"/>
          <w:sz w:val="24"/>
          <w:szCs w:val="24"/>
          <w:lang w:val="sl-SI"/>
        </w:rPr>
        <w:t>preduzeće</w:t>
      </w:r>
      <w:r w:rsidR="004515F6" w:rsidRPr="000A4D54">
        <w:rPr>
          <w:rFonts w:ascii="Times New Roman" w:hAnsi="Times New Roman" w:cs="Times New Roman"/>
          <w:sz w:val="24"/>
          <w:szCs w:val="24"/>
          <w:lang w:val="sl-SI"/>
        </w:rPr>
        <w:t>/pravn</w:t>
      </w:r>
      <w:r w:rsidR="00CF507B">
        <w:rPr>
          <w:rFonts w:ascii="Times New Roman" w:hAnsi="Times New Roman" w:cs="Times New Roman"/>
          <w:sz w:val="24"/>
          <w:szCs w:val="24"/>
          <w:lang w:val="sl-SI"/>
        </w:rPr>
        <w:t>o lice</w:t>
      </w:r>
      <w:r w:rsidR="004515F6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(mikro, malo ili srednje poduzeće, samozaposlen</w:t>
      </w:r>
      <w:r w:rsidR="00CF507B">
        <w:rPr>
          <w:rFonts w:ascii="Times New Roman" w:hAnsi="Times New Roman" w:cs="Times New Roman"/>
          <w:sz w:val="24"/>
          <w:szCs w:val="24"/>
          <w:lang w:val="sl-SI"/>
        </w:rPr>
        <w:t>o lice</w:t>
      </w:r>
      <w:r w:rsidR="004515F6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, privatna ustanova, </w:t>
      </w:r>
      <w:r>
        <w:rPr>
          <w:rFonts w:ascii="Times New Roman" w:hAnsi="Times New Roman" w:cs="Times New Roman"/>
          <w:sz w:val="24"/>
          <w:szCs w:val="24"/>
          <w:lang w:val="sl-SI"/>
        </w:rPr>
        <w:t>javna ustanova</w:t>
      </w:r>
      <w:r w:rsidR="004515F6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, zadruga) u </w:t>
      </w:r>
      <w:r w:rsidR="00BC120B" w:rsidRPr="000A4D54">
        <w:rPr>
          <w:rFonts w:ascii="Times New Roman" w:hAnsi="Times New Roman" w:cs="Times New Roman"/>
          <w:sz w:val="24"/>
          <w:szCs w:val="24"/>
          <w:lang w:val="sl-SI"/>
        </w:rPr>
        <w:t>kulturnom</w:t>
      </w:r>
      <w:r w:rsidR="008660EC">
        <w:rPr>
          <w:rFonts w:ascii="Times New Roman" w:hAnsi="Times New Roman" w:cs="Times New Roman"/>
          <w:sz w:val="24"/>
          <w:szCs w:val="24"/>
          <w:lang w:val="sl-SI"/>
        </w:rPr>
        <w:t>-</w:t>
      </w:r>
      <w:r w:rsidR="00BC120B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kreativnom </w:t>
      </w:r>
      <w:r w:rsidR="004515F6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sektoru ili u sektoru turizma.</w:t>
      </w:r>
    </w:p>
    <w:p w14:paraId="085736D6" w14:textId="77777777" w:rsidR="000869F4" w:rsidRPr="000A4D54" w:rsidRDefault="000869F4" w:rsidP="000A4D5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3DFFFA5" w14:textId="47D8AD7A" w:rsidR="00886C74" w:rsidRDefault="006E7E94" w:rsidP="001C50C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745E64">
        <w:rPr>
          <w:rFonts w:ascii="Times New Roman" w:hAnsi="Times New Roman" w:cs="Times New Roman"/>
          <w:sz w:val="24"/>
          <w:szCs w:val="24"/>
          <w:lang w:val="sl-SI"/>
        </w:rPr>
        <w:t>Aplikant</w:t>
      </w:r>
      <w:r w:rsidR="0090223A" w:rsidRPr="00745E64">
        <w:rPr>
          <w:rFonts w:ascii="Times New Roman" w:hAnsi="Times New Roman" w:cs="Times New Roman"/>
          <w:sz w:val="24"/>
          <w:szCs w:val="24"/>
          <w:lang w:val="sl-SI"/>
        </w:rPr>
        <w:t xml:space="preserve"> mora </w:t>
      </w:r>
      <w:r w:rsidRPr="00745E64">
        <w:rPr>
          <w:rFonts w:ascii="Times New Roman" w:hAnsi="Times New Roman" w:cs="Times New Roman"/>
          <w:sz w:val="24"/>
          <w:szCs w:val="24"/>
          <w:lang w:val="sl-SI"/>
        </w:rPr>
        <w:t>biti registrovan</w:t>
      </w:r>
      <w:r w:rsidR="00745E64" w:rsidRPr="00745E6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5E83ED12" w14:textId="0DCFDC80" w:rsidR="00745E64" w:rsidRPr="00745E64" w:rsidRDefault="00745E64" w:rsidP="00745E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70639D6" w14:textId="24A16CA3" w:rsidR="000869F4" w:rsidRPr="000A4D54" w:rsidRDefault="00745E64" w:rsidP="000A4D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Aplikant</w:t>
      </w:r>
      <w:r w:rsidR="0006105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partner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06105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koji </w:t>
      </w:r>
      <w:r>
        <w:rPr>
          <w:rFonts w:ascii="Times New Roman" w:hAnsi="Times New Roman" w:cs="Times New Roman"/>
          <w:sz w:val="24"/>
          <w:szCs w:val="24"/>
          <w:lang w:val="sl-SI"/>
        </w:rPr>
        <w:t>učestvuju</w:t>
      </w:r>
      <w:r w:rsidR="0006105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moraju imati sve potrebne kvalifikacije za prov</w:t>
      </w:r>
      <w:r>
        <w:rPr>
          <w:rFonts w:ascii="Times New Roman" w:hAnsi="Times New Roman" w:cs="Times New Roman"/>
          <w:sz w:val="24"/>
          <w:szCs w:val="24"/>
          <w:lang w:val="sl-SI"/>
        </w:rPr>
        <w:t>ođenje</w:t>
      </w:r>
      <w:r w:rsidR="0006105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aktivnosti koje namjeravaju provoditi.</w:t>
      </w:r>
    </w:p>
    <w:p w14:paraId="58AA0040" w14:textId="77777777" w:rsidR="00662C1B" w:rsidRPr="000A4D54" w:rsidRDefault="00662C1B" w:rsidP="000A4D54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15087547" w14:textId="5F66AE32" w:rsidR="003635B1" w:rsidRPr="00444020" w:rsidRDefault="00745E64" w:rsidP="000A4D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444020">
        <w:rPr>
          <w:rFonts w:ascii="Times New Roman" w:hAnsi="Times New Roman" w:cs="Times New Roman"/>
          <w:sz w:val="24"/>
          <w:szCs w:val="24"/>
          <w:lang w:val="sl-SI"/>
        </w:rPr>
        <w:lastRenderedPageBreak/>
        <w:t>Aplikant</w:t>
      </w:r>
      <w:r w:rsidR="00061053" w:rsidRPr="00444020">
        <w:rPr>
          <w:rFonts w:ascii="Times New Roman" w:hAnsi="Times New Roman" w:cs="Times New Roman"/>
          <w:sz w:val="24"/>
          <w:szCs w:val="24"/>
          <w:lang w:val="sl-SI"/>
        </w:rPr>
        <w:t xml:space="preserve"> i partner</w:t>
      </w:r>
      <w:r w:rsidRPr="00444020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061053" w:rsidRPr="00444020">
        <w:rPr>
          <w:rFonts w:ascii="Times New Roman" w:hAnsi="Times New Roman" w:cs="Times New Roman"/>
          <w:sz w:val="24"/>
          <w:szCs w:val="24"/>
          <w:lang w:val="sl-SI"/>
        </w:rPr>
        <w:t xml:space="preserve"> koji </w:t>
      </w:r>
      <w:r w:rsidRPr="00444020">
        <w:rPr>
          <w:rFonts w:ascii="Times New Roman" w:hAnsi="Times New Roman" w:cs="Times New Roman"/>
          <w:sz w:val="24"/>
          <w:szCs w:val="24"/>
          <w:lang w:val="sl-SI"/>
        </w:rPr>
        <w:t>učestvuju</w:t>
      </w:r>
      <w:r w:rsidR="00061053" w:rsidRPr="00444020">
        <w:rPr>
          <w:rFonts w:ascii="Times New Roman" w:hAnsi="Times New Roman" w:cs="Times New Roman"/>
          <w:sz w:val="24"/>
          <w:szCs w:val="24"/>
          <w:lang w:val="sl-SI"/>
        </w:rPr>
        <w:t xml:space="preserve"> moraju biti potpuno </w:t>
      </w:r>
      <w:r w:rsidR="00091176" w:rsidRPr="00444020">
        <w:rPr>
          <w:rFonts w:ascii="Times New Roman" w:hAnsi="Times New Roman" w:cs="Times New Roman"/>
          <w:sz w:val="24"/>
          <w:szCs w:val="24"/>
          <w:lang w:val="sl-SI"/>
        </w:rPr>
        <w:t>ne</w:t>
      </w:r>
      <w:r w:rsidR="00444020" w:rsidRPr="00444020">
        <w:rPr>
          <w:rFonts w:ascii="Times New Roman" w:hAnsi="Times New Roman" w:cs="Times New Roman"/>
          <w:sz w:val="24"/>
          <w:szCs w:val="24"/>
          <w:lang w:val="sl-SI"/>
        </w:rPr>
        <w:t>zavisni</w:t>
      </w:r>
      <w:r w:rsidR="00091176" w:rsidRPr="00444020">
        <w:rPr>
          <w:rFonts w:ascii="Times New Roman" w:hAnsi="Times New Roman" w:cs="Times New Roman"/>
          <w:sz w:val="24"/>
          <w:szCs w:val="24"/>
          <w:lang w:val="sl-SI"/>
        </w:rPr>
        <w:t xml:space="preserve"> odnosno autonomni subjekti koji nisu klasifi</w:t>
      </w:r>
      <w:r w:rsidR="00444020" w:rsidRPr="00444020">
        <w:rPr>
          <w:rFonts w:ascii="Times New Roman" w:hAnsi="Times New Roman" w:cs="Times New Roman"/>
          <w:sz w:val="24"/>
          <w:szCs w:val="24"/>
          <w:lang w:val="sl-SI"/>
        </w:rPr>
        <w:t>kovani</w:t>
      </w:r>
      <w:r w:rsidR="00091176" w:rsidRPr="00444020">
        <w:rPr>
          <w:rFonts w:ascii="Times New Roman" w:hAnsi="Times New Roman" w:cs="Times New Roman"/>
          <w:sz w:val="24"/>
          <w:szCs w:val="24"/>
          <w:lang w:val="sl-SI"/>
        </w:rPr>
        <w:t xml:space="preserve"> kao partnerski subjekti te povezani subjekti, </w:t>
      </w:r>
      <w:r w:rsidR="00444020" w:rsidRPr="00444020">
        <w:rPr>
          <w:rFonts w:ascii="Times New Roman" w:hAnsi="Times New Roman" w:cs="Times New Roman"/>
          <w:sz w:val="24"/>
          <w:szCs w:val="24"/>
          <w:lang w:val="sl-SI"/>
        </w:rPr>
        <w:t>kako je to navedeno u</w:t>
      </w:r>
      <w:r w:rsidR="00091176" w:rsidRPr="00444020">
        <w:rPr>
          <w:rFonts w:ascii="Times New Roman" w:hAnsi="Times New Roman" w:cs="Times New Roman"/>
          <w:sz w:val="24"/>
          <w:szCs w:val="24"/>
          <w:lang w:val="sl-SI"/>
        </w:rPr>
        <w:t xml:space="preserve"> Preporuci Komisije 2003/361/EC« od 6. </w:t>
      </w:r>
      <w:r w:rsidR="00444020" w:rsidRPr="00444020">
        <w:rPr>
          <w:rFonts w:ascii="Times New Roman" w:hAnsi="Times New Roman" w:cs="Times New Roman"/>
          <w:sz w:val="24"/>
          <w:szCs w:val="24"/>
          <w:lang w:val="sl-SI"/>
        </w:rPr>
        <w:t>maj</w:t>
      </w:r>
      <w:r w:rsidR="00091176" w:rsidRPr="00444020">
        <w:rPr>
          <w:rFonts w:ascii="Times New Roman" w:hAnsi="Times New Roman" w:cs="Times New Roman"/>
          <w:sz w:val="24"/>
          <w:szCs w:val="24"/>
          <w:lang w:val="sl-SI"/>
        </w:rPr>
        <w:t>a 2003. godine</w:t>
      </w:r>
      <w:r w:rsidR="00061053" w:rsidRPr="00444020">
        <w:rPr>
          <w:rFonts w:ascii="Times New Roman" w:hAnsi="Times New Roman" w:cs="Times New Roman"/>
          <w:sz w:val="24"/>
          <w:szCs w:val="24"/>
          <w:lang w:val="sl-SI"/>
        </w:rPr>
        <w:t xml:space="preserve"> bez finan</w:t>
      </w:r>
      <w:r w:rsidR="00253C46">
        <w:rPr>
          <w:rFonts w:ascii="Times New Roman" w:hAnsi="Times New Roman" w:cs="Times New Roman"/>
          <w:sz w:val="24"/>
          <w:szCs w:val="24"/>
          <w:lang w:val="sl-SI"/>
        </w:rPr>
        <w:t>s</w:t>
      </w:r>
      <w:r w:rsidR="00061053" w:rsidRPr="00444020">
        <w:rPr>
          <w:rFonts w:ascii="Times New Roman" w:hAnsi="Times New Roman" w:cs="Times New Roman"/>
          <w:sz w:val="24"/>
          <w:szCs w:val="24"/>
          <w:lang w:val="sl-SI"/>
        </w:rPr>
        <w:t>ijskih i drugih veza.</w:t>
      </w:r>
    </w:p>
    <w:p w14:paraId="361548BE" w14:textId="77777777" w:rsidR="006B1985" w:rsidRPr="000A4D54" w:rsidRDefault="006B1985" w:rsidP="000A4D54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1C6E2529" w14:textId="1016546F" w:rsidR="006B1985" w:rsidRPr="00CF507B" w:rsidRDefault="006B1985" w:rsidP="00CF507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Projektna prijava mora biti na </w:t>
      </w:r>
      <w:r w:rsidR="00745E64">
        <w:rPr>
          <w:rFonts w:ascii="Times New Roman" w:hAnsi="Times New Roman" w:cs="Times New Roman"/>
          <w:sz w:val="24"/>
          <w:szCs w:val="24"/>
          <w:lang w:val="sl-SI"/>
        </w:rPr>
        <w:t>lokalnom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jeziku i u potpunosti elektron</w:t>
      </w:r>
      <w:r w:rsidR="00745E64">
        <w:rPr>
          <w:rFonts w:ascii="Times New Roman" w:hAnsi="Times New Roman" w:cs="Times New Roman"/>
          <w:sz w:val="24"/>
          <w:szCs w:val="24"/>
          <w:lang w:val="sl-SI"/>
        </w:rPr>
        <w:t>s</w:t>
      </w:r>
      <w:r w:rsidR="00CF507B">
        <w:rPr>
          <w:rFonts w:ascii="Times New Roman" w:hAnsi="Times New Roman" w:cs="Times New Roman"/>
          <w:sz w:val="24"/>
          <w:szCs w:val="24"/>
          <w:lang w:val="sl-SI"/>
        </w:rPr>
        <w:t>ki popunjena</w:t>
      </w:r>
    </w:p>
    <w:p w14:paraId="73D7964B" w14:textId="77777777" w:rsidR="001754C3" w:rsidRPr="000A4D54" w:rsidRDefault="001754C3" w:rsidP="000A4D54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09743EB" w14:textId="67C6B18B" w:rsidR="006B1985" w:rsidRPr="000A4D54" w:rsidRDefault="006B1985" w:rsidP="000A4D5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Kako bi projektna prijava bila formalno potpuna, mora sadržavati sljedeće:</w:t>
      </w:r>
    </w:p>
    <w:p w14:paraId="4C9620E0" w14:textId="77777777" w:rsidR="00D9207F" w:rsidRPr="000A4D54" w:rsidRDefault="00D9207F" w:rsidP="00B149FA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23E4FAF1" w14:textId="7B7536A6" w:rsidR="00411C66" w:rsidRPr="00B34117" w:rsidRDefault="00CB4795" w:rsidP="00B149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34117">
        <w:rPr>
          <w:rFonts w:ascii="Times New Roman" w:hAnsi="Times New Roman" w:cs="Times New Roman"/>
          <w:b/>
          <w:bCs/>
          <w:sz w:val="24"/>
          <w:szCs w:val="24"/>
          <w:lang w:val="sl-SI"/>
        </w:rPr>
        <w:t>Prilog 1</w:t>
      </w:r>
      <w:r w:rsidR="008538CB" w:rsidRPr="00B34117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 - </w:t>
      </w:r>
      <w:r w:rsidR="0008790A" w:rsidRPr="00B34117">
        <w:rPr>
          <w:rFonts w:ascii="Times New Roman" w:hAnsi="Times New Roman" w:cs="Times New Roman"/>
          <w:sz w:val="24"/>
          <w:szCs w:val="24"/>
          <w:lang w:val="sl-SI"/>
        </w:rPr>
        <w:t>Obrazac za prijavu projekta, koji mora biti u potpunosti ispunjen i potpisan</w:t>
      </w:r>
    </w:p>
    <w:p w14:paraId="2AFC842F" w14:textId="0062B8A1" w:rsidR="0008790A" w:rsidRPr="00B34117" w:rsidRDefault="00411C66" w:rsidP="00B149FA">
      <w:pPr>
        <w:pStyle w:val="ListParagraph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34117">
        <w:rPr>
          <w:rFonts w:ascii="Times New Roman" w:hAnsi="Times New Roman" w:cs="Times New Roman"/>
          <w:sz w:val="24"/>
          <w:szCs w:val="24"/>
          <w:lang w:val="sl-SI"/>
        </w:rPr>
        <w:t>(kod ispunjavanja dodati odjeljke prema potrebi)</w:t>
      </w:r>
      <w:r w:rsidR="00CF507B" w:rsidRPr="00B34117">
        <w:rPr>
          <w:rFonts w:ascii="Times New Roman" w:hAnsi="Times New Roman" w:cs="Times New Roman"/>
          <w:sz w:val="24"/>
          <w:szCs w:val="24"/>
          <w:lang w:val="sl-SI"/>
        </w:rPr>
        <w:t>,</w:t>
      </w:r>
    </w:p>
    <w:p w14:paraId="3A36D32F" w14:textId="77777777" w:rsidR="00D9207F" w:rsidRPr="00B34117" w:rsidRDefault="00D9207F" w:rsidP="000A4D54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B23660C" w14:textId="197A6979" w:rsidR="001F6124" w:rsidRPr="00DF5BC4" w:rsidRDefault="0008790A" w:rsidP="00DF5BC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34117">
        <w:rPr>
          <w:rFonts w:ascii="Times New Roman" w:hAnsi="Times New Roman" w:cs="Times New Roman"/>
          <w:b/>
          <w:bCs/>
          <w:sz w:val="24"/>
          <w:szCs w:val="24"/>
          <w:lang w:val="sl-SI"/>
        </w:rPr>
        <w:t>Prilog 2</w:t>
      </w:r>
      <w:r w:rsidR="008538CB" w:rsidRPr="00B34117">
        <w:rPr>
          <w:rFonts w:ascii="Times New Roman" w:hAnsi="Times New Roman" w:cs="Times New Roman"/>
          <w:sz w:val="24"/>
          <w:szCs w:val="24"/>
          <w:lang w:val="sl-SI"/>
        </w:rPr>
        <w:t xml:space="preserve"> - </w:t>
      </w:r>
      <w:r w:rsidRPr="00B34117">
        <w:rPr>
          <w:rFonts w:ascii="Times New Roman" w:hAnsi="Times New Roman" w:cs="Times New Roman"/>
          <w:sz w:val="24"/>
          <w:szCs w:val="24"/>
          <w:lang w:val="sl-SI"/>
        </w:rPr>
        <w:t xml:space="preserve">Potpisana izjava </w:t>
      </w:r>
      <w:r w:rsidR="008B6014" w:rsidRPr="00B34117">
        <w:rPr>
          <w:rFonts w:ascii="Times New Roman" w:hAnsi="Times New Roman" w:cs="Times New Roman"/>
          <w:sz w:val="24"/>
          <w:szCs w:val="24"/>
          <w:lang w:val="sl-SI"/>
        </w:rPr>
        <w:t>aplikanta</w:t>
      </w:r>
      <w:r w:rsidRPr="00B34117">
        <w:rPr>
          <w:rFonts w:ascii="Times New Roman" w:hAnsi="Times New Roman" w:cs="Times New Roman"/>
          <w:sz w:val="24"/>
          <w:szCs w:val="24"/>
          <w:lang w:val="sl-SI"/>
        </w:rPr>
        <w:t xml:space="preserve"> da je s</w:t>
      </w:r>
      <w:r w:rsidR="008B6014" w:rsidRPr="00B34117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B34117">
        <w:rPr>
          <w:rFonts w:ascii="Times New Roman" w:hAnsi="Times New Roman" w:cs="Times New Roman"/>
          <w:sz w:val="24"/>
          <w:szCs w:val="24"/>
          <w:lang w:val="sl-SI"/>
        </w:rPr>
        <w:t>glasan s</w:t>
      </w:r>
      <w:r w:rsidR="008B6014" w:rsidRPr="00B34117">
        <w:rPr>
          <w:rFonts w:ascii="Times New Roman" w:hAnsi="Times New Roman" w:cs="Times New Roman"/>
          <w:sz w:val="24"/>
          <w:szCs w:val="24"/>
          <w:lang w:val="sl-SI"/>
        </w:rPr>
        <w:t>a konkursnim</w:t>
      </w:r>
      <w:r w:rsidRPr="00B34117">
        <w:rPr>
          <w:rFonts w:ascii="Times New Roman" w:hAnsi="Times New Roman" w:cs="Times New Roman"/>
          <w:sz w:val="24"/>
          <w:szCs w:val="24"/>
          <w:lang w:val="sl-SI"/>
        </w:rPr>
        <w:t xml:space="preserve"> u</w:t>
      </w:r>
      <w:r w:rsidR="00CF507B" w:rsidRPr="00B34117">
        <w:rPr>
          <w:rFonts w:ascii="Times New Roman" w:hAnsi="Times New Roman" w:cs="Times New Roman"/>
          <w:sz w:val="24"/>
          <w:szCs w:val="24"/>
          <w:lang w:val="sl-SI"/>
        </w:rPr>
        <w:t>slovima</w:t>
      </w:r>
      <w:r w:rsidRPr="00B34117">
        <w:rPr>
          <w:rFonts w:ascii="Times New Roman" w:hAnsi="Times New Roman" w:cs="Times New Roman"/>
          <w:sz w:val="24"/>
          <w:szCs w:val="24"/>
          <w:lang w:val="sl-SI"/>
        </w:rPr>
        <w:t xml:space="preserve"> i </w:t>
      </w:r>
      <w:r w:rsidR="001754C3" w:rsidRPr="00B34117">
        <w:rPr>
          <w:rFonts w:ascii="Times New Roman" w:hAnsi="Times New Roman" w:cs="Times New Roman"/>
          <w:sz w:val="24"/>
          <w:szCs w:val="24"/>
          <w:lang w:val="sl-SI"/>
        </w:rPr>
        <w:t xml:space="preserve">   kriterijima</w:t>
      </w:r>
      <w:r w:rsidR="00CF507B" w:rsidRPr="00B34117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DF5BC4">
        <w:rPr>
          <w:rFonts w:ascii="Times New Roman" w:hAnsi="Times New Roman" w:cs="Times New Roman"/>
          <w:sz w:val="24"/>
          <w:szCs w:val="24"/>
          <w:lang w:val="sl-SI"/>
        </w:rPr>
        <w:br/>
      </w:r>
    </w:p>
    <w:p w14:paraId="488E035A" w14:textId="43142907" w:rsidR="001F6124" w:rsidRPr="00B34117" w:rsidRDefault="001F6124" w:rsidP="001F612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B34117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Prilog </w:t>
      </w:r>
      <w:r w:rsidR="00DF5BC4">
        <w:rPr>
          <w:rFonts w:ascii="Times New Roman" w:hAnsi="Times New Roman" w:cs="Times New Roman"/>
          <w:b/>
          <w:bCs/>
          <w:sz w:val="24"/>
          <w:szCs w:val="24"/>
          <w:lang w:val="sl-SI"/>
        </w:rPr>
        <w:t>3</w:t>
      </w:r>
      <w:r w:rsidRPr="00B34117">
        <w:rPr>
          <w:rFonts w:ascii="Times New Roman" w:hAnsi="Times New Roman" w:cs="Times New Roman"/>
          <w:sz w:val="24"/>
          <w:szCs w:val="24"/>
          <w:lang w:val="sl-SI"/>
        </w:rPr>
        <w:t xml:space="preserve"> – </w:t>
      </w:r>
      <w:r w:rsidR="00235A0D" w:rsidRPr="00235A0D">
        <w:rPr>
          <w:rFonts w:ascii="Times New Roman" w:hAnsi="Times New Roman" w:cs="Times New Roman"/>
          <w:sz w:val="24"/>
          <w:szCs w:val="24"/>
          <w:lang w:val="sl-SI"/>
        </w:rPr>
        <w:t>Izjava ponuđača</w:t>
      </w:r>
      <w:r w:rsidRPr="00B34117">
        <w:rPr>
          <w:rFonts w:ascii="Times New Roman" w:hAnsi="Times New Roman" w:cs="Times New Roman"/>
          <w:sz w:val="24"/>
          <w:szCs w:val="24"/>
          <w:lang w:val="sl-SI"/>
        </w:rPr>
        <w:t>, potpisana i ovjerena od strane svih projektnih partnera</w:t>
      </w:r>
    </w:p>
    <w:p w14:paraId="44E5B8BF" w14:textId="77777777" w:rsidR="00E049F1" w:rsidRPr="00B34117" w:rsidRDefault="00E049F1" w:rsidP="000A4D54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2C06C55" w14:textId="6DDC7BDD" w:rsidR="003635B1" w:rsidRDefault="00964235" w:rsidP="000A4D54">
      <w:pPr>
        <w:pStyle w:val="Heading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bookmarkStart w:id="11" w:name="_Toc100924763"/>
      <w:r w:rsidR="003635B1" w:rsidRPr="000A4D54">
        <w:rPr>
          <w:rFonts w:ascii="Times New Roman" w:hAnsi="Times New Roman" w:cs="Times New Roman"/>
          <w:sz w:val="24"/>
          <w:szCs w:val="24"/>
          <w:lang w:val="sl-SI"/>
        </w:rPr>
        <w:t>Prihvatljivi troškovi</w:t>
      </w:r>
      <w:bookmarkEnd w:id="11"/>
    </w:p>
    <w:p w14:paraId="22211C75" w14:textId="77777777" w:rsidR="000A4D54" w:rsidRPr="000A4D54" w:rsidRDefault="000A4D54" w:rsidP="000A4D54">
      <w:pPr>
        <w:rPr>
          <w:lang w:val="sl-SI"/>
        </w:rPr>
      </w:pPr>
    </w:p>
    <w:p w14:paraId="6D56C008" w14:textId="7182360D" w:rsidR="001754C3" w:rsidRDefault="009623A1" w:rsidP="000A4D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Prihvatljivi troškovi su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oni troškovi koji su u </w:t>
      </w:r>
      <w:r w:rsidR="00745E64">
        <w:rPr>
          <w:rFonts w:ascii="Times New Roman" w:hAnsi="Times New Roman" w:cs="Times New Roman"/>
          <w:sz w:val="24"/>
          <w:szCs w:val="24"/>
          <w:lang w:val="sl-SI"/>
        </w:rPr>
        <w:t>direktnoj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vezi s prov</w:t>
      </w:r>
      <w:r w:rsidR="00745E64">
        <w:rPr>
          <w:rFonts w:ascii="Times New Roman" w:hAnsi="Times New Roman" w:cs="Times New Roman"/>
          <w:sz w:val="24"/>
          <w:szCs w:val="24"/>
          <w:lang w:val="sl-SI"/>
        </w:rPr>
        <w:t>ođenjem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ostvar</w:t>
      </w:r>
      <w:r w:rsidR="006016E6">
        <w:rPr>
          <w:rFonts w:ascii="Times New Roman" w:hAnsi="Times New Roman" w:cs="Times New Roman"/>
          <w:sz w:val="24"/>
          <w:szCs w:val="24"/>
          <w:lang w:val="sl-SI"/>
        </w:rPr>
        <w:t>ivanjem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ciljeva</w:t>
      </w:r>
      <w:r w:rsidR="00350A76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1754C3" w:rsidRPr="000A4D54">
        <w:rPr>
          <w:rFonts w:ascii="Times New Roman" w:hAnsi="Times New Roman" w:cs="Times New Roman"/>
          <w:sz w:val="24"/>
          <w:szCs w:val="24"/>
          <w:lang w:val="sl-SI"/>
        </w:rPr>
        <w:t>p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rojektnog prijedloga, odnosno </w:t>
      </w:r>
      <w:r w:rsidR="006016E6">
        <w:rPr>
          <w:rFonts w:ascii="Times New Roman" w:hAnsi="Times New Roman" w:cs="Times New Roman"/>
          <w:sz w:val="24"/>
          <w:szCs w:val="24"/>
          <w:lang w:val="sl-SI"/>
        </w:rPr>
        <w:t>direktno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povezani s pojedinačnom aktivno</w:t>
      </w:r>
      <w:r w:rsidR="006016E6">
        <w:rPr>
          <w:rFonts w:ascii="Times New Roman" w:hAnsi="Times New Roman" w:cs="Times New Roman"/>
          <w:sz w:val="24"/>
          <w:szCs w:val="24"/>
          <w:lang w:val="sl-SI"/>
        </w:rPr>
        <w:t>šću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projektnog prijedloga i kada se veza s tom pojedinačnom aktivnošću može </w:t>
      </w:r>
      <w:r w:rsidR="001754C3" w:rsidRPr="000A4D54">
        <w:rPr>
          <w:rFonts w:ascii="Times New Roman" w:hAnsi="Times New Roman" w:cs="Times New Roman"/>
          <w:sz w:val="24"/>
          <w:szCs w:val="24"/>
          <w:lang w:val="sl-SI"/>
        </w:rPr>
        <w:t>d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okazati. </w:t>
      </w:r>
    </w:p>
    <w:p w14:paraId="2B6095A6" w14:textId="77777777" w:rsidR="002A0F6E" w:rsidRPr="000A4D54" w:rsidRDefault="002A0F6E" w:rsidP="000A4D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C6C5C65" w14:textId="5E63846C" w:rsidR="00B04EBD" w:rsidRPr="000A4D54" w:rsidRDefault="006016E6" w:rsidP="000A4D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Direktni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troškovi mogu bit</w:t>
      </w:r>
      <w:r w:rsidR="000A4D54">
        <w:rPr>
          <w:rFonts w:ascii="Times New Roman" w:hAnsi="Times New Roman" w:cs="Times New Roman"/>
          <w:sz w:val="24"/>
          <w:szCs w:val="24"/>
          <w:lang w:val="sl-SI"/>
        </w:rPr>
        <w:t>i:</w:t>
      </w:r>
    </w:p>
    <w:p w14:paraId="0C4DC860" w14:textId="3E88CEE9" w:rsidR="000A4D54" w:rsidRDefault="00964235" w:rsidP="000A4D54">
      <w:pPr>
        <w:pStyle w:val="Heading4"/>
        <w:numPr>
          <w:ilvl w:val="2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>Troškovi vanjskih usluga</w:t>
      </w:r>
    </w:p>
    <w:p w14:paraId="29A1934A" w14:textId="77777777" w:rsidR="000A4D54" w:rsidRPr="000A4D54" w:rsidRDefault="000A4D54" w:rsidP="000A4D54">
      <w:pPr>
        <w:rPr>
          <w:lang w:val="sl-SI"/>
        </w:rPr>
      </w:pPr>
    </w:p>
    <w:p w14:paraId="2FD984E8" w14:textId="6B5D870C" w:rsidR="00B04EBD" w:rsidRDefault="00B04EBD" w:rsidP="000A4D5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Troškovi vanjskih usluga neposredno vezanih uz projektni prijedlog:</w:t>
      </w:r>
    </w:p>
    <w:p w14:paraId="7E12C7D3" w14:textId="77777777" w:rsidR="000A4D54" w:rsidRPr="000A4D54" w:rsidRDefault="000A4D54" w:rsidP="000A4D54">
      <w:pPr>
        <w:pStyle w:val="ListParagraph"/>
        <w:autoSpaceDE w:val="0"/>
        <w:autoSpaceDN w:val="0"/>
        <w:adjustRightInd w:val="0"/>
        <w:spacing w:line="276" w:lineRule="auto"/>
        <w:ind w:left="78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6CC97F7" w14:textId="2B7DDAD3" w:rsidR="00B04EBD" w:rsidRPr="000A4D54" w:rsidRDefault="00B04EBD" w:rsidP="000A4D5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troškovi cateringa;</w:t>
      </w:r>
    </w:p>
    <w:p w14:paraId="31EEB6D9" w14:textId="3AFCFCDE" w:rsidR="00B04EBD" w:rsidRPr="000A4D54" w:rsidRDefault="00B04EBD" w:rsidP="000A4D5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usluge prevođenja;</w:t>
      </w:r>
    </w:p>
    <w:p w14:paraId="2DE96DB0" w14:textId="5245DF96" w:rsidR="00B04EBD" w:rsidRPr="000A4D54" w:rsidRDefault="00B04EBD" w:rsidP="000A4D5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usluge s područja informa</w:t>
      </w:r>
      <w:r w:rsidR="001161A1">
        <w:rPr>
          <w:rFonts w:ascii="Times New Roman" w:hAnsi="Times New Roman" w:cs="Times New Roman"/>
          <w:sz w:val="24"/>
          <w:szCs w:val="24"/>
          <w:lang w:val="sl-SI"/>
        </w:rPr>
        <w:t>tičko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-komunikaci</w:t>
      </w:r>
      <w:r w:rsidR="00F017EB">
        <w:rPr>
          <w:rFonts w:ascii="Times New Roman" w:hAnsi="Times New Roman" w:cs="Times New Roman"/>
          <w:sz w:val="24"/>
          <w:szCs w:val="24"/>
          <w:lang w:val="sl-SI"/>
        </w:rPr>
        <w:t>one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tehnologije.</w:t>
      </w:r>
    </w:p>
    <w:p w14:paraId="6F21BE05" w14:textId="141201E7" w:rsidR="00B04EBD" w:rsidRPr="000A4D54" w:rsidRDefault="00B04EBD" w:rsidP="000A4D5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materijali i drugi p</w:t>
      </w:r>
      <w:r w:rsidR="001161A1">
        <w:rPr>
          <w:rFonts w:ascii="Times New Roman" w:hAnsi="Times New Roman" w:cs="Times New Roman"/>
          <w:sz w:val="24"/>
          <w:szCs w:val="24"/>
          <w:lang w:val="sl-SI"/>
        </w:rPr>
        <w:t>r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opratni troškovi vezano </w:t>
      </w:r>
      <w:r w:rsidR="006016E6">
        <w:rPr>
          <w:rFonts w:ascii="Times New Roman" w:hAnsi="Times New Roman" w:cs="Times New Roman"/>
          <w:sz w:val="24"/>
          <w:szCs w:val="24"/>
          <w:lang w:val="sl-SI"/>
        </w:rPr>
        <w:t>za provođenje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aktivnosti.</w:t>
      </w:r>
    </w:p>
    <w:p w14:paraId="6163BEA4" w14:textId="77777777" w:rsidR="00350A76" w:rsidRPr="000A4D54" w:rsidRDefault="00350A76" w:rsidP="000A4D54">
      <w:pPr>
        <w:pStyle w:val="ListParagraph"/>
        <w:autoSpaceDE w:val="0"/>
        <w:autoSpaceDN w:val="0"/>
        <w:adjustRightInd w:val="0"/>
        <w:spacing w:line="276" w:lineRule="auto"/>
        <w:ind w:left="114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93CE26C" w14:textId="7883AB5B" w:rsidR="00B04EBD" w:rsidRPr="000A4D54" w:rsidRDefault="00B04EBD" w:rsidP="000A4D5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Troškovi </w:t>
      </w:r>
      <w:r w:rsidR="00F017EB">
        <w:rPr>
          <w:rFonts w:ascii="Times New Roman" w:hAnsi="Times New Roman" w:cs="Times New Roman"/>
          <w:sz w:val="24"/>
          <w:szCs w:val="24"/>
          <w:lang w:val="sl-SI"/>
        </w:rPr>
        <w:t>zakupa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prostora i opreme za izvođenje osposobljavanja i/ili usavršavanja ili za</w:t>
      </w:r>
      <w:r w:rsidR="00350A76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prov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ođenje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aktivnosti u projektu.</w:t>
      </w:r>
    </w:p>
    <w:p w14:paraId="6AF6E944" w14:textId="7E65F181" w:rsidR="00B04EBD" w:rsidRDefault="00B04EBD" w:rsidP="000A4D54">
      <w:pPr>
        <w:pStyle w:val="Heading4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lastRenderedPageBreak/>
        <w:t xml:space="preserve">2.3.2. </w:t>
      </w:r>
      <w:r w:rsidR="00964235">
        <w:rPr>
          <w:rFonts w:ascii="Times New Roman" w:hAnsi="Times New Roman" w:cs="Times New Roman"/>
          <w:sz w:val="24"/>
          <w:szCs w:val="24"/>
          <w:lang w:val="sl-SI"/>
        </w:rPr>
        <w:t xml:space="preserve">      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Troškovi prom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ocije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vidljivosti:</w:t>
      </w:r>
    </w:p>
    <w:p w14:paraId="36608D71" w14:textId="77777777" w:rsidR="000A4D54" w:rsidRPr="000A4D54" w:rsidRDefault="000A4D54" w:rsidP="000A4D54">
      <w:pPr>
        <w:rPr>
          <w:lang w:val="sl-SI"/>
        </w:rPr>
      </w:pPr>
    </w:p>
    <w:p w14:paraId="7BA4903E" w14:textId="6E51B55F" w:rsidR="00B04EBD" w:rsidRPr="000A4D54" w:rsidRDefault="00B04EBD" w:rsidP="000A4D5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troškovi organizacije promotivnih aktivnosti</w:t>
      </w:r>
      <w:r w:rsidR="00F017EB">
        <w:rPr>
          <w:rFonts w:ascii="Times New Roman" w:hAnsi="Times New Roman" w:cs="Times New Roman"/>
          <w:sz w:val="24"/>
          <w:szCs w:val="24"/>
          <w:lang w:val="sl-SI"/>
        </w:rPr>
        <w:t>;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4152DF75" w14:textId="2FBC2F1C" w:rsidR="00B04EBD" w:rsidRPr="000A4D54" w:rsidRDefault="00B04EBD" w:rsidP="000A4D5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materijalni troškovi koji su potrebni za organizaciju okruglih stolova, 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novinarskih</w:t>
      </w:r>
      <w:r w:rsidR="001754C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konferencija (npr. promotivni materijali, pozivi, ugostiteljske usluge);</w:t>
      </w:r>
    </w:p>
    <w:p w14:paraId="23535875" w14:textId="7FBE1639" w:rsidR="00B04EBD" w:rsidRPr="000A4D54" w:rsidRDefault="00B04EBD" w:rsidP="000A4D5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troškovi vanjskih usluga za aktivnosti oglašavanja, odnosa s javnošću i sl.;</w:t>
      </w:r>
    </w:p>
    <w:p w14:paraId="4F7548E2" w14:textId="7822453A" w:rsidR="00B04EBD" w:rsidRPr="000A4D54" w:rsidRDefault="00B04EBD" w:rsidP="000A4D5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priprema, oblikovanje, prevod, 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štampanje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materijala i dostava;</w:t>
      </w:r>
    </w:p>
    <w:p w14:paraId="6179F1C6" w14:textId="2397AF9A" w:rsidR="00B04EBD" w:rsidRPr="000A4D54" w:rsidRDefault="00B04EBD" w:rsidP="000A4D5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uspostava i održavanje internetskih stranica;</w:t>
      </w:r>
    </w:p>
    <w:p w14:paraId="459EE32C" w14:textId="77777777" w:rsidR="00F017EB" w:rsidRDefault="00B04EBD" w:rsidP="000A4D5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marketinško komuniciranje, savjetovanje i sl.;</w:t>
      </w:r>
    </w:p>
    <w:p w14:paraId="65187390" w14:textId="0135A5AF" w:rsidR="00B04EBD" w:rsidRDefault="00B04EBD" w:rsidP="000A4D5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troškovi predstavljanja projekta</w:t>
      </w:r>
      <w:r w:rsidR="00F017EB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773BB299" w14:textId="77777777" w:rsidR="000A4D54" w:rsidRPr="000A4D54" w:rsidRDefault="000A4D54" w:rsidP="000A4D54">
      <w:pPr>
        <w:pStyle w:val="ListParagraph"/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70ADE80" w14:textId="7788446A" w:rsidR="00B04EBD" w:rsidRPr="000A4D54" w:rsidRDefault="00E5792E" w:rsidP="000A4D54">
      <w:pPr>
        <w:pStyle w:val="Heading4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2.3.3.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964235">
        <w:rPr>
          <w:rFonts w:ascii="Times New Roman" w:hAnsi="Times New Roman" w:cs="Times New Roman"/>
          <w:sz w:val="24"/>
          <w:szCs w:val="24"/>
          <w:lang w:val="sl-SI"/>
        </w:rPr>
        <w:t xml:space="preserve">    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>Troškovi kup</w:t>
      </w:r>
      <w:r w:rsidR="00F017EB">
        <w:rPr>
          <w:rFonts w:ascii="Times New Roman" w:hAnsi="Times New Roman" w:cs="Times New Roman"/>
          <w:sz w:val="24"/>
          <w:szCs w:val="24"/>
          <w:lang w:val="sl-SI"/>
        </w:rPr>
        <w:t>ovine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opreme koja je neophodna za provođenje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projektnog prijedloga</w:t>
      </w:r>
      <w:r w:rsidR="005823FF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3CD64D0B" w14:textId="77777777" w:rsidR="00350A76" w:rsidRPr="000A4D54" w:rsidRDefault="00350A76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343B2D05" w14:textId="1A84900F" w:rsidR="00E5792E" w:rsidRPr="000A4D54" w:rsidRDefault="005823FF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          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>Troškovi nabav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k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>e nove opreme su prihvatljivi trošak ukoliko su povezani s projektnim</w:t>
      </w:r>
      <w:r w:rsidR="00350A76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04EB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aktivnostima, odnosno ukoliko doprinose ostvarenju ciljeva projekta. </w:t>
      </w:r>
    </w:p>
    <w:p w14:paraId="471560BC" w14:textId="48DDA40C" w:rsidR="006F671D" w:rsidRPr="000A4D54" w:rsidRDefault="006F671D" w:rsidP="000A4D54">
      <w:pPr>
        <w:jc w:val="both"/>
        <w:rPr>
          <w:rFonts w:ascii="Times New Roman" w:hAnsi="Times New Roman" w:cs="Times New Roman"/>
          <w:sz w:val="24"/>
          <w:szCs w:val="24"/>
        </w:rPr>
      </w:pPr>
      <w:r w:rsidRPr="000A4D54">
        <w:rPr>
          <w:rStyle w:val="Heading4Char"/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Troškovi  </w:t>
      </w:r>
      <w:r w:rsidR="007F662E" w:rsidRPr="000A4D54">
        <w:rPr>
          <w:rStyle w:val="Heading4Char"/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moraju biti</w:t>
      </w:r>
      <w:r w:rsidRPr="000A4D54">
        <w:rPr>
          <w:rStyle w:val="Heading4Char"/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 dokazivi  putem računa ili računovodstvenih dokumenata jednake</w:t>
      </w:r>
      <w:r w:rsidRPr="000A4D54">
        <w:rPr>
          <w:rFonts w:ascii="Times New Roman" w:hAnsi="Times New Roman" w:cs="Times New Roman"/>
          <w:sz w:val="24"/>
          <w:szCs w:val="24"/>
        </w:rPr>
        <w:t xml:space="preserve"> dokazne  vrijednosti</w:t>
      </w:r>
      <w:r w:rsidR="00F70C42" w:rsidRPr="000A4D54">
        <w:rPr>
          <w:rFonts w:ascii="Times New Roman" w:hAnsi="Times New Roman" w:cs="Times New Roman"/>
          <w:sz w:val="24"/>
          <w:szCs w:val="24"/>
        </w:rPr>
        <w:t>.</w:t>
      </w:r>
    </w:p>
    <w:p w14:paraId="73D22B50" w14:textId="6A4DD6B5" w:rsidR="00304C47" w:rsidRPr="000A4D54" w:rsidRDefault="004205DC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Troškovi</w:t>
      </w:r>
      <w:r w:rsidR="007F662E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moraju nastati</w:t>
      </w:r>
      <w:r w:rsidR="00304C47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t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okom</w:t>
      </w:r>
      <w:r w:rsidR="00304C47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253C46">
        <w:rPr>
          <w:rFonts w:ascii="Times New Roman" w:hAnsi="Times New Roman" w:cs="Times New Roman"/>
          <w:sz w:val="24"/>
          <w:szCs w:val="24"/>
          <w:lang w:val="sl-SI"/>
        </w:rPr>
        <w:t>perioda</w:t>
      </w:r>
      <w:r w:rsidR="00304C47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prihvatljivosti 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troškova</w:t>
      </w:r>
      <w:r w:rsidR="00F70C42" w:rsidRPr="000A4D54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5093BBBA" w14:textId="3E0E68D8" w:rsidR="006F671D" w:rsidRPr="000A4D54" w:rsidRDefault="004205DC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Troškovi </w:t>
      </w:r>
      <w:r w:rsidR="007F662E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moraju </w:t>
      </w:r>
      <w:r w:rsidR="006F671D" w:rsidRPr="000A4D54">
        <w:rPr>
          <w:rFonts w:ascii="Times New Roman" w:hAnsi="Times New Roman" w:cs="Times New Roman"/>
          <w:sz w:val="24"/>
          <w:szCs w:val="24"/>
          <w:lang w:val="sl-SI"/>
        </w:rPr>
        <w:t>stvarn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6F671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nasta</w:t>
      </w:r>
      <w:r w:rsidR="007F662E" w:rsidRPr="000A4D54">
        <w:rPr>
          <w:rFonts w:ascii="Times New Roman" w:hAnsi="Times New Roman" w:cs="Times New Roman"/>
          <w:sz w:val="24"/>
          <w:szCs w:val="24"/>
          <w:lang w:val="sl-SI"/>
        </w:rPr>
        <w:t>ti</w:t>
      </w:r>
      <w:r w:rsidR="006F671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kod korisnika i, ako je primjenjivo</w:t>
      </w:r>
      <w:r w:rsidR="005823FF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partnera.</w:t>
      </w:r>
    </w:p>
    <w:p w14:paraId="55545717" w14:textId="6EE50044" w:rsidR="00BD5D3F" w:rsidRPr="000A4D54" w:rsidRDefault="007F662E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PDV je prihvatljiv trošak.</w:t>
      </w:r>
    </w:p>
    <w:p w14:paraId="42D9787D" w14:textId="5CB96D8F" w:rsidR="00BD5D3F" w:rsidRPr="000A4D54" w:rsidRDefault="00BD5D3F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Navedeni troškovi ne predstavljaju 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konačnu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list</w:t>
      </w:r>
      <w:r w:rsidR="00584107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253C46">
        <w:rPr>
          <w:rFonts w:ascii="Times New Roman" w:hAnsi="Times New Roman" w:cs="Times New Roman"/>
          <w:sz w:val="24"/>
          <w:szCs w:val="24"/>
          <w:lang w:val="sl-SI"/>
        </w:rPr>
        <w:t>, prihvatljivi su i ostali tr</w:t>
      </w:r>
      <w:r w:rsidR="00584107">
        <w:rPr>
          <w:rFonts w:ascii="Times New Roman" w:hAnsi="Times New Roman" w:cs="Times New Roman"/>
          <w:sz w:val="24"/>
          <w:szCs w:val="24"/>
          <w:lang w:val="sl-SI"/>
        </w:rPr>
        <w:t>oškovi koji su neophodni za realizaciju projektne ideje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37F4FA4B" w14:textId="19561F0C" w:rsidR="00E5792E" w:rsidRPr="00FA45B2" w:rsidRDefault="00AA0A3F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A45B2">
        <w:rPr>
          <w:rFonts w:ascii="Times New Roman" w:hAnsi="Times New Roman" w:cs="Times New Roman"/>
          <w:sz w:val="24"/>
          <w:szCs w:val="24"/>
          <w:lang w:val="sl-SI"/>
        </w:rPr>
        <w:t>Troškovi se potražuju u roku od 15 dana od završetka projektnih aktivnosti putem Obrasca za nadoknad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FA45B2">
        <w:rPr>
          <w:rFonts w:ascii="Times New Roman" w:hAnsi="Times New Roman" w:cs="Times New Roman"/>
          <w:sz w:val="24"/>
          <w:szCs w:val="24"/>
          <w:lang w:val="sl-SI"/>
        </w:rPr>
        <w:t xml:space="preserve"> sredstava ( </w:t>
      </w:r>
      <w:r w:rsidRPr="00FA45B2">
        <w:rPr>
          <w:rFonts w:ascii="Times New Roman" w:hAnsi="Times New Roman" w:cs="Times New Roman"/>
          <w:i/>
          <w:iCs/>
          <w:sz w:val="24"/>
          <w:szCs w:val="24"/>
          <w:lang w:val="sl-SI"/>
        </w:rPr>
        <w:t>Prilog 4</w:t>
      </w:r>
      <w:r w:rsidRPr="00FA45B2">
        <w:rPr>
          <w:rFonts w:ascii="Times New Roman" w:hAnsi="Times New Roman" w:cs="Times New Roman"/>
          <w:sz w:val="24"/>
          <w:szCs w:val="24"/>
          <w:lang w:val="sl-SI"/>
        </w:rPr>
        <w:t xml:space="preserve"> )</w:t>
      </w:r>
    </w:p>
    <w:p w14:paraId="77CF333A" w14:textId="309F2AAC" w:rsidR="00BD5D3F" w:rsidRPr="000A4D54" w:rsidRDefault="0015208C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Dobi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nu finan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s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ijsku po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moć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korisnik mora iskoristiti za kup</w:t>
      </w:r>
      <w:r w:rsidR="00110695">
        <w:rPr>
          <w:rFonts w:ascii="Times New Roman" w:hAnsi="Times New Roman" w:cs="Times New Roman"/>
          <w:sz w:val="24"/>
          <w:szCs w:val="24"/>
          <w:lang w:val="sl-SI"/>
        </w:rPr>
        <w:t>ovinu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određenih stručnih/intelektualnih usluga i/ili za kup</w:t>
      </w:r>
      <w:r w:rsidR="00594D89">
        <w:rPr>
          <w:rFonts w:ascii="Times New Roman" w:hAnsi="Times New Roman" w:cs="Times New Roman"/>
          <w:sz w:val="24"/>
          <w:szCs w:val="24"/>
          <w:lang w:val="sl-SI"/>
        </w:rPr>
        <w:t>ovinu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posebne opreme potrebne za prov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ođenje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projektnog prijedloga. 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Troškovi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za nabav</w:t>
      </w:r>
      <w:r w:rsidR="009B0751">
        <w:rPr>
          <w:rFonts w:ascii="Times New Roman" w:hAnsi="Times New Roman" w:cs="Times New Roman"/>
          <w:sz w:val="24"/>
          <w:szCs w:val="24"/>
          <w:lang w:val="sl-SI"/>
        </w:rPr>
        <w:t>k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u opreme potrebne za prov</w:t>
      </w:r>
      <w:r w:rsidR="00594D89">
        <w:rPr>
          <w:rFonts w:ascii="Times New Roman" w:hAnsi="Times New Roman" w:cs="Times New Roman"/>
          <w:sz w:val="24"/>
          <w:szCs w:val="24"/>
          <w:lang w:val="sl-SI"/>
        </w:rPr>
        <w:t>ođenje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projektnog prijedloga ne smiju prelaziti 50% ukupne cijene projektnog prijedloga. </w:t>
      </w:r>
    </w:p>
    <w:p w14:paraId="092BE0F6" w14:textId="584BC650" w:rsidR="00BD5D3F" w:rsidRPr="000A4D54" w:rsidRDefault="00110695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Aplikant</w:t>
      </w:r>
      <w:r w:rsidR="00BD5D3F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mora pri prov</w:t>
      </w:r>
      <w:r>
        <w:rPr>
          <w:rFonts w:ascii="Times New Roman" w:hAnsi="Times New Roman" w:cs="Times New Roman"/>
          <w:sz w:val="24"/>
          <w:szCs w:val="24"/>
          <w:lang w:val="sl-SI"/>
        </w:rPr>
        <w:t>ođenju</w:t>
      </w:r>
      <w:r w:rsidR="00BD5D3F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projektnih aktivnosti osigurati poštovanje načela jednakih</w:t>
      </w:r>
      <w:r w:rsidR="007F662E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D5D3F" w:rsidRPr="000A4D54">
        <w:rPr>
          <w:rFonts w:ascii="Times New Roman" w:hAnsi="Times New Roman" w:cs="Times New Roman"/>
          <w:sz w:val="24"/>
          <w:szCs w:val="24"/>
          <w:lang w:val="sl-SI"/>
        </w:rPr>
        <w:t>mogućnosti, ravnopravnosti polova i nediskriminacije.</w:t>
      </w:r>
    </w:p>
    <w:p w14:paraId="4C616D77" w14:textId="77777777" w:rsidR="00B34117" w:rsidRPr="008A6F0A" w:rsidRDefault="00B34117" w:rsidP="000A4D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1FDDA1D" w14:textId="704B0264" w:rsidR="005D2AB1" w:rsidRPr="000A4D54" w:rsidRDefault="006B591D" w:rsidP="000A4D54">
      <w:pPr>
        <w:pStyle w:val="Heading1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bookmarkStart w:id="12" w:name="_Toc100924764"/>
      <w:r w:rsidRPr="000A4D54">
        <w:rPr>
          <w:rFonts w:ascii="Times New Roman" w:hAnsi="Times New Roman" w:cs="Times New Roman"/>
          <w:sz w:val="24"/>
          <w:szCs w:val="24"/>
          <w:lang w:val="en-GB"/>
        </w:rPr>
        <w:t>POSTUPAK PRIJAVE I ODABIRA</w:t>
      </w:r>
      <w:bookmarkEnd w:id="12"/>
    </w:p>
    <w:p w14:paraId="08A79C76" w14:textId="77777777" w:rsidR="003009BF" w:rsidRPr="000A4D54" w:rsidRDefault="003009BF" w:rsidP="000A4D5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3083393" w14:textId="0AA0756E" w:rsidR="003009BF" w:rsidRDefault="006B591D" w:rsidP="000A4D54">
      <w:pPr>
        <w:pStyle w:val="Heading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bookmarkStart w:id="13" w:name="_Toc100924765"/>
      <w:r w:rsidRPr="000A4D54">
        <w:rPr>
          <w:rFonts w:ascii="Times New Roman" w:hAnsi="Times New Roman" w:cs="Times New Roman"/>
          <w:sz w:val="24"/>
          <w:szCs w:val="24"/>
          <w:lang w:val="sl-SI"/>
        </w:rPr>
        <w:lastRenderedPageBreak/>
        <w:t>Podnošenje prijava</w:t>
      </w:r>
      <w:bookmarkEnd w:id="13"/>
    </w:p>
    <w:p w14:paraId="48C5C185" w14:textId="77777777" w:rsidR="0005609F" w:rsidRPr="0005609F" w:rsidRDefault="0005609F" w:rsidP="0005609F">
      <w:pPr>
        <w:rPr>
          <w:lang w:val="sl-SI"/>
        </w:rPr>
      </w:pPr>
    </w:p>
    <w:p w14:paraId="7C1BCB1D" w14:textId="069E0392" w:rsidR="00EA56F1" w:rsidRPr="000567BE" w:rsidRDefault="00EA56F1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567BE">
        <w:rPr>
          <w:rFonts w:ascii="Times New Roman" w:hAnsi="Times New Roman" w:cs="Times New Roman"/>
          <w:sz w:val="24"/>
          <w:szCs w:val="24"/>
          <w:lang w:val="sl-SI"/>
        </w:rPr>
        <w:t xml:space="preserve">Rok za podnošenje projektnih prijedloga je </w:t>
      </w:r>
      <w:r w:rsidR="0078298C" w:rsidRPr="000567BE">
        <w:rPr>
          <w:rFonts w:ascii="Times New Roman" w:hAnsi="Times New Roman" w:cs="Times New Roman"/>
          <w:sz w:val="24"/>
          <w:szCs w:val="24"/>
          <w:lang w:val="sl-SI"/>
        </w:rPr>
        <w:t xml:space="preserve">do </w:t>
      </w:r>
      <w:r w:rsidR="000567BE" w:rsidRPr="000567BE">
        <w:rPr>
          <w:rFonts w:ascii="Times New Roman" w:hAnsi="Times New Roman" w:cs="Times New Roman"/>
          <w:sz w:val="24"/>
          <w:szCs w:val="24"/>
          <w:lang w:val="sl-SI"/>
        </w:rPr>
        <w:t>30</w:t>
      </w:r>
      <w:r w:rsidR="0078298C" w:rsidRPr="000567BE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947907" w:rsidRPr="000567BE">
        <w:rPr>
          <w:rFonts w:ascii="Times New Roman" w:hAnsi="Times New Roman" w:cs="Times New Roman"/>
          <w:sz w:val="24"/>
          <w:szCs w:val="24"/>
          <w:lang w:val="sl-SI"/>
        </w:rPr>
        <w:t>aprila</w:t>
      </w:r>
      <w:r w:rsidR="0078298C" w:rsidRPr="000567BE">
        <w:rPr>
          <w:rFonts w:ascii="Times New Roman" w:hAnsi="Times New Roman" w:cs="Times New Roman"/>
          <w:sz w:val="24"/>
          <w:szCs w:val="24"/>
          <w:lang w:val="sl-SI"/>
        </w:rPr>
        <w:t xml:space="preserve"> 2022.</w:t>
      </w:r>
      <w:r w:rsidRPr="000567BE">
        <w:rPr>
          <w:rFonts w:ascii="Times New Roman" w:hAnsi="Times New Roman" w:cs="Times New Roman"/>
          <w:sz w:val="24"/>
          <w:szCs w:val="24"/>
          <w:lang w:val="sl-SI"/>
        </w:rPr>
        <w:t xml:space="preserve"> godine.</w:t>
      </w:r>
    </w:p>
    <w:p w14:paraId="6872AF7D" w14:textId="4AAEAB9F" w:rsidR="00886C74" w:rsidRPr="000A4D54" w:rsidRDefault="00EA56F1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Podnosi</w:t>
      </w:r>
      <w:r w:rsidR="00F017EB">
        <w:rPr>
          <w:rFonts w:ascii="Times New Roman" w:hAnsi="Times New Roman" w:cs="Times New Roman"/>
          <w:sz w:val="24"/>
          <w:szCs w:val="24"/>
          <w:lang w:val="sl-SI"/>
        </w:rPr>
        <w:t>lac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prijave svoje projektne prijedloge dostavlja u planiranom obrascu za prijavu koji se objavljuje na kraju ovog poziva zajedno s ob</w:t>
      </w:r>
      <w:r w:rsidR="00F619A6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veznim prilozima na e-mail adres</w:t>
      </w:r>
      <w:r w:rsidR="00584107">
        <w:rPr>
          <w:rFonts w:ascii="Times New Roman" w:hAnsi="Times New Roman" w:cs="Times New Roman"/>
          <w:sz w:val="24"/>
          <w:szCs w:val="24"/>
          <w:lang w:val="sl-SI"/>
        </w:rPr>
        <w:t>u: vladimir.amidzic@cidea.org</w:t>
      </w:r>
    </w:p>
    <w:p w14:paraId="2C391854" w14:textId="448896D0" w:rsidR="00404F8A" w:rsidRPr="000A4D54" w:rsidRDefault="007C5248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Prijava projekta podnosi se na </w:t>
      </w:r>
      <w:r w:rsidR="00FF71DF">
        <w:rPr>
          <w:rFonts w:ascii="Times New Roman" w:hAnsi="Times New Roman" w:cs="Times New Roman"/>
          <w:sz w:val="24"/>
          <w:szCs w:val="24"/>
          <w:lang w:val="sl-SI"/>
        </w:rPr>
        <w:t>lokalnom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jeziku.</w:t>
      </w:r>
    </w:p>
    <w:p w14:paraId="7C130485" w14:textId="525BB0E0" w:rsidR="00E4158F" w:rsidRPr="000A4D54" w:rsidRDefault="007C5248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Za dodatne informacije i pojašnjenja, </w:t>
      </w:r>
      <w:r w:rsidR="00FF71DF">
        <w:rPr>
          <w:rFonts w:ascii="Times New Roman" w:hAnsi="Times New Roman" w:cs="Times New Roman"/>
          <w:sz w:val="24"/>
          <w:szCs w:val="24"/>
          <w:lang w:val="sl-SI"/>
        </w:rPr>
        <w:t>aplikanti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se mogu obratiti:</w:t>
      </w:r>
    </w:p>
    <w:p w14:paraId="6495894A" w14:textId="6905E45D" w:rsidR="00886C74" w:rsidRPr="00753BE4" w:rsidRDefault="00FF71DF" w:rsidP="000A4D5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584107">
        <w:rPr>
          <w:rFonts w:ascii="Times New Roman" w:hAnsi="Times New Roman" w:cs="Times New Roman"/>
          <w:sz w:val="24"/>
          <w:szCs w:val="24"/>
          <w:lang w:val="sl-SI"/>
        </w:rPr>
        <w:t>Slađana Kukić</w:t>
      </w:r>
      <w:r w:rsidR="00886C74" w:rsidRPr="0058410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584107">
        <w:rPr>
          <w:rFonts w:ascii="Times New Roman" w:hAnsi="Times New Roman" w:cs="Times New Roman"/>
          <w:sz w:val="24"/>
          <w:szCs w:val="24"/>
          <w:lang w:val="sl-SI"/>
        </w:rPr>
        <w:t>(CIDEA</w:t>
      </w:r>
      <w:r w:rsidR="00886C74" w:rsidRPr="00584107">
        <w:rPr>
          <w:rFonts w:ascii="Times New Roman" w:hAnsi="Times New Roman" w:cs="Times New Roman"/>
          <w:sz w:val="24"/>
          <w:szCs w:val="24"/>
          <w:lang w:val="sl-SI"/>
        </w:rPr>
        <w:t>), T: 0</w:t>
      </w:r>
      <w:r w:rsidRPr="00584107">
        <w:rPr>
          <w:rFonts w:ascii="Times New Roman" w:hAnsi="Times New Roman" w:cs="Times New Roman"/>
          <w:sz w:val="24"/>
          <w:szCs w:val="24"/>
          <w:lang w:val="sl-SI"/>
        </w:rPr>
        <w:t>51</w:t>
      </w:r>
      <w:r w:rsidR="00886C74" w:rsidRPr="0058410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584107">
        <w:rPr>
          <w:rFonts w:ascii="Times New Roman" w:hAnsi="Times New Roman" w:cs="Times New Roman"/>
          <w:sz w:val="24"/>
          <w:szCs w:val="24"/>
          <w:lang w:val="sl-SI"/>
        </w:rPr>
        <w:t>433-460</w:t>
      </w:r>
      <w:r w:rsidR="00886C74" w:rsidRPr="00584107">
        <w:rPr>
          <w:rFonts w:ascii="Times New Roman" w:hAnsi="Times New Roman" w:cs="Times New Roman"/>
          <w:sz w:val="24"/>
          <w:szCs w:val="24"/>
          <w:lang w:val="sl-SI"/>
        </w:rPr>
        <w:t>, E:</w:t>
      </w:r>
      <w:r w:rsidRPr="0058410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753BE4">
        <w:rPr>
          <w:rFonts w:ascii="Times New Roman" w:hAnsi="Times New Roman" w:cs="Times New Roman"/>
          <w:sz w:val="24"/>
          <w:szCs w:val="24"/>
        </w:rPr>
        <w:t>sladjana.kukic</w:t>
      </w:r>
      <w:bookmarkStart w:id="14" w:name="_Hlk100232090"/>
      <w:r w:rsidRPr="00753BE4">
        <w:rPr>
          <w:rFonts w:ascii="Times New Roman" w:hAnsi="Times New Roman" w:cs="Times New Roman"/>
          <w:sz w:val="24"/>
          <w:szCs w:val="24"/>
          <w:lang w:val="sl-SI"/>
        </w:rPr>
        <w:t>@</w:t>
      </w:r>
      <w:r w:rsidR="00FD3277" w:rsidRPr="00753BE4">
        <w:rPr>
          <w:rFonts w:ascii="Times New Roman" w:hAnsi="Times New Roman" w:cs="Times New Roman"/>
          <w:sz w:val="24"/>
          <w:szCs w:val="24"/>
          <w:lang w:val="sl-SI"/>
        </w:rPr>
        <w:t>cidea.org</w:t>
      </w:r>
      <w:bookmarkEnd w:id="14"/>
    </w:p>
    <w:p w14:paraId="58C79BD6" w14:textId="3901F93E" w:rsidR="002A0F6E" w:rsidRPr="00753BE4" w:rsidRDefault="00FF71DF" w:rsidP="00753BE4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584107">
        <w:rPr>
          <w:rFonts w:ascii="Times New Roman" w:hAnsi="Times New Roman" w:cs="Times New Roman"/>
          <w:sz w:val="24"/>
          <w:szCs w:val="24"/>
          <w:lang w:val="sl-SI"/>
        </w:rPr>
        <w:t>Vladimir Amidžić</w:t>
      </w:r>
      <w:r w:rsidR="00391D4E" w:rsidRPr="00584107">
        <w:rPr>
          <w:rFonts w:ascii="Times New Roman" w:hAnsi="Times New Roman" w:cs="Times New Roman"/>
          <w:sz w:val="24"/>
          <w:szCs w:val="24"/>
          <w:lang w:val="sl-SI"/>
        </w:rPr>
        <w:t xml:space="preserve"> (</w:t>
      </w:r>
      <w:r w:rsidRPr="00584107">
        <w:rPr>
          <w:rFonts w:ascii="Times New Roman" w:hAnsi="Times New Roman" w:cs="Times New Roman"/>
          <w:sz w:val="24"/>
          <w:szCs w:val="24"/>
          <w:lang w:val="sl-SI"/>
        </w:rPr>
        <w:t>CIDEA</w:t>
      </w:r>
      <w:r w:rsidR="00391D4E" w:rsidRPr="00584107">
        <w:rPr>
          <w:rFonts w:ascii="Times New Roman" w:hAnsi="Times New Roman" w:cs="Times New Roman"/>
          <w:sz w:val="24"/>
          <w:szCs w:val="24"/>
          <w:lang w:val="sl-SI"/>
        </w:rPr>
        <w:t>), T:</w:t>
      </w:r>
      <w:r w:rsidR="00D46A2A" w:rsidRPr="0058410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584107">
        <w:rPr>
          <w:rFonts w:ascii="Times New Roman" w:hAnsi="Times New Roman" w:cs="Times New Roman"/>
          <w:sz w:val="24"/>
          <w:szCs w:val="24"/>
          <w:lang w:val="sl-SI"/>
        </w:rPr>
        <w:t>051</w:t>
      </w:r>
      <w:r w:rsidR="00D46A2A" w:rsidRPr="0058410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584107">
        <w:rPr>
          <w:rFonts w:ascii="Times New Roman" w:hAnsi="Times New Roman" w:cs="Times New Roman"/>
          <w:sz w:val="24"/>
          <w:szCs w:val="24"/>
          <w:lang w:val="sl-SI"/>
        </w:rPr>
        <w:t>433-460</w:t>
      </w:r>
      <w:r w:rsidR="00391D4E" w:rsidRPr="00584107">
        <w:rPr>
          <w:rFonts w:ascii="Times New Roman" w:hAnsi="Times New Roman" w:cs="Times New Roman"/>
          <w:sz w:val="24"/>
          <w:szCs w:val="24"/>
          <w:lang w:val="sl-SI"/>
        </w:rPr>
        <w:t>, E</w:t>
      </w:r>
      <w:r w:rsidR="00D46A2A" w:rsidRPr="00584107">
        <w:rPr>
          <w:rFonts w:ascii="Times New Roman" w:hAnsi="Times New Roman" w:cs="Times New Roman"/>
          <w:sz w:val="24"/>
          <w:szCs w:val="24"/>
          <w:lang w:val="sl-SI"/>
        </w:rPr>
        <w:t xml:space="preserve">: </w:t>
      </w:r>
      <w:r w:rsidR="00FD3277" w:rsidRPr="00753BE4">
        <w:rPr>
          <w:rFonts w:ascii="Times New Roman" w:hAnsi="Times New Roman" w:cs="Times New Roman"/>
          <w:sz w:val="24"/>
          <w:szCs w:val="24"/>
        </w:rPr>
        <w:t>vladimir.amidzic@cidea.org</w:t>
      </w:r>
    </w:p>
    <w:p w14:paraId="3800EDE5" w14:textId="659DECDF" w:rsidR="00391D4E" w:rsidRDefault="00660054" w:rsidP="000A4D54">
      <w:pPr>
        <w:pStyle w:val="Heading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bookmarkStart w:id="15" w:name="_Toc100924766"/>
      <w:r w:rsidRPr="000A4D54">
        <w:rPr>
          <w:rFonts w:ascii="Times New Roman" w:hAnsi="Times New Roman" w:cs="Times New Roman"/>
          <w:sz w:val="24"/>
          <w:szCs w:val="24"/>
          <w:lang w:val="sl-SI"/>
        </w:rPr>
        <w:t>Odabir prijavljenih projekata</w:t>
      </w:r>
      <w:bookmarkEnd w:id="15"/>
    </w:p>
    <w:p w14:paraId="769513E1" w14:textId="77777777" w:rsidR="0005609F" w:rsidRPr="0005609F" w:rsidRDefault="0005609F" w:rsidP="0005609F">
      <w:pPr>
        <w:rPr>
          <w:lang w:val="sl-SI"/>
        </w:rPr>
      </w:pPr>
    </w:p>
    <w:p w14:paraId="72955614" w14:textId="24728CC0" w:rsidR="00F017EB" w:rsidRPr="000A4D54" w:rsidRDefault="000102B1" w:rsidP="000A4D54">
      <w:pPr>
        <w:spacing w:before="120"/>
        <w:jc w:val="both"/>
        <w:rPr>
          <w:rFonts w:ascii="Times New Roman" w:hAnsi="Times New Roman" w:cs="Times New Roman"/>
          <w:color w:val="00B050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Prema postupku ocjenjivanja pristiglih projektnih prijedloga</w:t>
      </w:r>
      <w:r w:rsidR="00886C74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753BE4" w:rsidRPr="00753BE4">
        <w:rPr>
          <w:rFonts w:ascii="Times New Roman" w:hAnsi="Times New Roman" w:cs="Times New Roman"/>
          <w:sz w:val="24"/>
          <w:szCs w:val="24"/>
          <w:lang w:val="sl-SI"/>
        </w:rPr>
        <w:t xml:space="preserve">komisija članova </w:t>
      </w:r>
      <w:r w:rsidR="00886C74" w:rsidRPr="000A4D54">
        <w:rPr>
          <w:rFonts w:ascii="Times New Roman" w:hAnsi="Times New Roman" w:cs="Times New Roman"/>
          <w:sz w:val="24"/>
          <w:szCs w:val="24"/>
          <w:lang w:val="sl-SI"/>
        </w:rPr>
        <w:t>projekta »1124-CCI4TOURISM«</w:t>
      </w:r>
      <w:r w:rsidR="005902C0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D4FAE">
        <w:rPr>
          <w:rFonts w:ascii="Times New Roman" w:hAnsi="Times New Roman" w:cs="Times New Roman"/>
          <w:sz w:val="24"/>
          <w:szCs w:val="24"/>
          <w:lang w:val="sl-SI"/>
        </w:rPr>
        <w:t>izabra</w:t>
      </w:r>
      <w:r w:rsidR="00886C74" w:rsidRPr="000A4D54">
        <w:rPr>
          <w:rFonts w:ascii="Times New Roman" w:hAnsi="Times New Roman" w:cs="Times New Roman"/>
          <w:sz w:val="24"/>
          <w:szCs w:val="24"/>
          <w:lang w:val="sl-SI"/>
        </w:rPr>
        <w:t>će</w:t>
      </w:r>
      <w:r w:rsidR="00B74681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minimalno</w:t>
      </w:r>
      <w:r w:rsidR="00886C74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017EB">
        <w:rPr>
          <w:rFonts w:ascii="Times New Roman" w:hAnsi="Times New Roman" w:cs="Times New Roman"/>
          <w:sz w:val="24"/>
          <w:szCs w:val="24"/>
          <w:lang w:val="sl-SI"/>
        </w:rPr>
        <w:t>1 (</w:t>
      </w:r>
      <w:r w:rsidR="00886C74" w:rsidRPr="000A4D54">
        <w:rPr>
          <w:rFonts w:ascii="Times New Roman" w:hAnsi="Times New Roman" w:cs="Times New Roman"/>
          <w:sz w:val="24"/>
          <w:szCs w:val="24"/>
          <w:lang w:val="sl-SI"/>
        </w:rPr>
        <w:t>jedan</w:t>
      </w:r>
      <w:r w:rsidR="00F017EB">
        <w:rPr>
          <w:rFonts w:ascii="Times New Roman" w:hAnsi="Times New Roman" w:cs="Times New Roman"/>
          <w:sz w:val="24"/>
          <w:szCs w:val="24"/>
          <w:lang w:val="sl-SI"/>
        </w:rPr>
        <w:t>)</w:t>
      </w:r>
      <w:r w:rsidR="00886C74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projektni prijedlog iz sektora kreativnih</w:t>
      </w:r>
      <w:r w:rsidR="00B74681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kulturnih</w:t>
      </w:r>
      <w:r w:rsidR="00886C74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industrija sastavljen od</w:t>
      </w:r>
      <w:r w:rsidR="005902C0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najmanje </w:t>
      </w:r>
      <w:r w:rsidR="00F017EB">
        <w:rPr>
          <w:rFonts w:ascii="Times New Roman" w:hAnsi="Times New Roman" w:cs="Times New Roman"/>
          <w:sz w:val="24"/>
          <w:szCs w:val="24"/>
          <w:lang w:val="sl-SI"/>
        </w:rPr>
        <w:t>5 (</w:t>
      </w:r>
      <w:r w:rsidR="005902C0" w:rsidRPr="000A4D54">
        <w:rPr>
          <w:rFonts w:ascii="Times New Roman" w:hAnsi="Times New Roman" w:cs="Times New Roman"/>
          <w:sz w:val="24"/>
          <w:szCs w:val="24"/>
          <w:lang w:val="sl-SI"/>
        </w:rPr>
        <w:t>pet</w:t>
      </w:r>
      <w:r w:rsidR="00F017EB">
        <w:rPr>
          <w:rFonts w:ascii="Times New Roman" w:hAnsi="Times New Roman" w:cs="Times New Roman"/>
          <w:sz w:val="24"/>
          <w:szCs w:val="24"/>
          <w:lang w:val="sl-SI"/>
        </w:rPr>
        <w:t>)</w:t>
      </w:r>
      <w:r w:rsidR="005902C0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6D4FAE">
        <w:rPr>
          <w:rFonts w:ascii="Times New Roman" w:hAnsi="Times New Roman" w:cs="Times New Roman"/>
          <w:sz w:val="24"/>
          <w:szCs w:val="24"/>
          <w:lang w:val="sl-SI"/>
        </w:rPr>
        <w:t>preduzeća/pravnih lica</w:t>
      </w:r>
      <w:r w:rsidR="00886C74" w:rsidRPr="000A4D54">
        <w:rPr>
          <w:rFonts w:ascii="Times New Roman" w:hAnsi="Times New Roman" w:cs="Times New Roman"/>
          <w:sz w:val="24"/>
          <w:szCs w:val="24"/>
          <w:lang w:val="sl-SI"/>
        </w:rPr>
        <w:t>, a</w:t>
      </w:r>
      <w:r w:rsidR="005902C0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1E245F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koji će se provesti na području </w:t>
      </w:r>
      <w:r w:rsidR="006D4FAE">
        <w:rPr>
          <w:rFonts w:ascii="Times New Roman" w:hAnsi="Times New Roman" w:cs="Times New Roman"/>
          <w:sz w:val="24"/>
          <w:szCs w:val="24"/>
          <w:lang w:val="sl-SI"/>
        </w:rPr>
        <w:t>banjalučke regije.</w:t>
      </w:r>
    </w:p>
    <w:p w14:paraId="30018D8C" w14:textId="21FFA664" w:rsidR="00D73B50" w:rsidRPr="000A4D54" w:rsidRDefault="000102B1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Kriteriji za odabir projektnih prijedloga: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197"/>
      </w:tblGrid>
      <w:tr w:rsidR="009D00E2" w:rsidRPr="000A4D54" w14:paraId="6FBA1BC2" w14:textId="77777777" w:rsidTr="00753BE4">
        <w:tc>
          <w:tcPr>
            <w:tcW w:w="3865" w:type="dxa"/>
          </w:tcPr>
          <w:p w14:paraId="330C3AC8" w14:textId="77777777" w:rsidR="00D73B50" w:rsidRPr="000A4D54" w:rsidRDefault="009B4803" w:rsidP="000A4D5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Administrativni kriteriji:</w:t>
            </w:r>
          </w:p>
          <w:p w14:paraId="6263E6DE" w14:textId="2F6D6E73" w:rsidR="00C15CE7" w:rsidRPr="000A4D54" w:rsidRDefault="00C15CE7" w:rsidP="00753BE4">
            <w:pPr>
              <w:spacing w:before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l-SI"/>
              </w:rPr>
              <w:t xml:space="preserve">Svi odgovori prilikom ocjenjivanja </w:t>
            </w:r>
            <w:r w:rsidR="00F017E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l-SI"/>
              </w:rPr>
              <w:t>m</w:t>
            </w:r>
            <w:r w:rsidRPr="000A4D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l-SI"/>
              </w:rPr>
              <w:t>oraju biti potvrdni (DA). Negativan odgovor (NE) isključuje projektni prijedlog zbog nezadovoljavanja osnovnog kriterija</w:t>
            </w:r>
          </w:p>
        </w:tc>
        <w:tc>
          <w:tcPr>
            <w:tcW w:w="5197" w:type="dxa"/>
          </w:tcPr>
          <w:p w14:paraId="1861D134" w14:textId="526E3F92" w:rsidR="00D73B50" w:rsidRPr="000A4D54" w:rsidRDefault="004232C5" w:rsidP="000A4D54">
            <w:pPr>
              <w:pStyle w:val="ListParagraph"/>
              <w:numPr>
                <w:ilvl w:val="0"/>
                <w:numId w:val="15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Projektni prijedlog je dostavljen na vrijeme</w:t>
            </w:r>
          </w:p>
          <w:p w14:paraId="2D9CB435" w14:textId="5DC904B3" w:rsidR="00D73B50" w:rsidRPr="000A4D54" w:rsidRDefault="002E2606" w:rsidP="000A4D54">
            <w:pPr>
              <w:pStyle w:val="ListParagraph"/>
              <w:numPr>
                <w:ilvl w:val="0"/>
                <w:numId w:val="15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Obrazac za prijavu je ispunjen i potrebni dokumenti su priloženi</w:t>
            </w:r>
            <w:r w:rsidR="00822318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6D4FA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u skladu sa</w:t>
            </w:r>
            <w:r w:rsidR="00822318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6D4FA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J</w:t>
            </w:r>
            <w:r w:rsidR="00822318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avn</w:t>
            </w:r>
            <w:r w:rsidR="006D4FA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im</w:t>
            </w:r>
            <w:r w:rsidR="00822318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poziv</w:t>
            </w:r>
            <w:r w:rsidR="006D4FA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om</w:t>
            </w:r>
          </w:p>
        </w:tc>
      </w:tr>
      <w:tr w:rsidR="009D00E2" w:rsidRPr="000A4D54" w14:paraId="177A12C2" w14:textId="77777777" w:rsidTr="00753BE4">
        <w:tc>
          <w:tcPr>
            <w:tcW w:w="3865" w:type="dxa"/>
          </w:tcPr>
          <w:p w14:paraId="1169F3EE" w14:textId="25C8BF90" w:rsidR="00D73B50" w:rsidRPr="000A4D54" w:rsidRDefault="002F0DC2" w:rsidP="000A4D5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Kriterij prihvatljivosti:</w:t>
            </w:r>
          </w:p>
          <w:p w14:paraId="2169AE9D" w14:textId="43863153" w:rsidR="00C25563" w:rsidRPr="000A4D54" w:rsidRDefault="00C25563" w:rsidP="000A4D5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l-SI"/>
              </w:rPr>
              <w:t xml:space="preserve">Svi odgovori prilikom ocjenjivanja </w:t>
            </w:r>
            <w:r w:rsidR="00B3022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l-SI"/>
              </w:rPr>
              <w:t>m</w:t>
            </w:r>
            <w:r w:rsidRPr="000A4D5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l-SI"/>
              </w:rPr>
              <w:t>oraju biti potvrdni (DA). Negativan odgovor (NE) isključuje projektni prijedlog zbog nezadovoljavanja osnovnog kriterija</w:t>
            </w:r>
          </w:p>
          <w:p w14:paraId="51C7DEC2" w14:textId="77777777" w:rsidR="00D73B50" w:rsidRPr="000A4D54" w:rsidRDefault="00D73B50" w:rsidP="000A4D5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5197" w:type="dxa"/>
          </w:tcPr>
          <w:p w14:paraId="6911F539" w14:textId="483C6F19" w:rsidR="00D73B50" w:rsidRPr="000A4D54" w:rsidRDefault="00044286" w:rsidP="000A4D54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</w:t>
            </w:r>
            <w:r w:rsidR="001E245F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rihvatljivost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F13CB9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aplikanta</w:t>
            </w:r>
            <w:r w:rsidR="00C15CE7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je u skladu s t</w:t>
            </w:r>
            <w:r w:rsidR="00F13CB9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čkom </w:t>
            </w:r>
            <w:r w:rsidR="00C15CE7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2.2. 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javnog poziva</w:t>
            </w:r>
            <w:r w:rsidR="00C15CE7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</w:p>
          <w:p w14:paraId="2F55A66A" w14:textId="07A04E03" w:rsidR="00C25563" w:rsidRPr="000A4D54" w:rsidRDefault="001E245F" w:rsidP="000A4D54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Prihvatljivost</w:t>
            </w:r>
            <w:r w:rsidR="00577734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partnera koji </w:t>
            </w:r>
            <w:r w:rsidR="00F13CB9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učestvuje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F13CB9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je 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u skladu s t</w:t>
            </w:r>
            <w:r w:rsidR="00F13CB9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čkom 2.2. javnog poziva </w:t>
            </w:r>
          </w:p>
          <w:p w14:paraId="2D79BDD9" w14:textId="686B7617" w:rsidR="00D73B50" w:rsidRPr="000A4D54" w:rsidRDefault="00847CBC" w:rsidP="000A4D54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Ukupna visina prihvatljivih troškova projektnog prijedloga je u skladu s </w:t>
            </w:r>
            <w:r w:rsidR="001E245F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</w:t>
            </w:r>
            <w:r w:rsidR="00F13CB9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</w:t>
            </w:r>
            <w:r w:rsidR="001E245F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čkom 2.3. javnog poziva</w:t>
            </w:r>
          </w:p>
          <w:p w14:paraId="3274FB16" w14:textId="334CCBF1" w:rsidR="00D73B50" w:rsidRPr="000A4D54" w:rsidRDefault="00113A8A" w:rsidP="000A4D54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Materijalna prihvatljivost projektnih aktivnosti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je u skladu s t</w:t>
            </w:r>
            <w:r w:rsidR="00753BE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čkom 2.3. javnog poziva</w:t>
            </w:r>
          </w:p>
          <w:p w14:paraId="36108D84" w14:textId="2F1BA79B" w:rsidR="00D73B50" w:rsidRPr="00E6648E" w:rsidRDefault="00D73B50" w:rsidP="00E6648E">
            <w:pPr>
              <w:pStyle w:val="ListParagraph"/>
              <w:numPr>
                <w:ilvl w:val="0"/>
                <w:numId w:val="16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lastRenderedPageBreak/>
              <w:t>Trajanje projekta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je u skladu s t</w:t>
            </w:r>
            <w:r w:rsidR="00753BE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</w:t>
            </w:r>
            <w:r w:rsidR="00C25563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čkom 2.1. javnog poziva</w:t>
            </w:r>
          </w:p>
          <w:p w14:paraId="7BB986EC" w14:textId="552C8DCA" w:rsidR="00847CBC" w:rsidRPr="000A4D54" w:rsidRDefault="00847CBC" w:rsidP="000A4D5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Projektni </w:t>
            </w:r>
            <w:r w:rsidR="00822318"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rijedlog sadrži pametna ili zelena rješenja</w:t>
            </w:r>
          </w:p>
        </w:tc>
      </w:tr>
      <w:tr w:rsidR="009D00E2" w:rsidRPr="000A4D54" w14:paraId="44604D85" w14:textId="77777777" w:rsidTr="00753BE4">
        <w:tc>
          <w:tcPr>
            <w:tcW w:w="3865" w:type="dxa"/>
          </w:tcPr>
          <w:p w14:paraId="1E8C446E" w14:textId="3B2031D8" w:rsidR="00D73B50" w:rsidRPr="000A4D54" w:rsidRDefault="00724C02" w:rsidP="000A4D5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lastRenderedPageBreak/>
              <w:t>Kriteriji kvalitet</w:t>
            </w:r>
            <w:r w:rsidR="00E6648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:</w:t>
            </w:r>
          </w:p>
          <w:p w14:paraId="412E5C3E" w14:textId="77777777" w:rsidR="00D73B50" w:rsidRPr="000A4D54" w:rsidRDefault="00D73B50" w:rsidP="000A4D5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5197" w:type="dxa"/>
          </w:tcPr>
          <w:p w14:paraId="7B60AEB1" w14:textId="641DD8F9" w:rsidR="00D73B50" w:rsidRPr="000A4D54" w:rsidRDefault="00423B7C" w:rsidP="000A4D54">
            <w:pPr>
              <w:pStyle w:val="ListParagraph"/>
              <w:numPr>
                <w:ilvl w:val="0"/>
                <w:numId w:val="17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Tržišni potencijal projektnog prijedloga.</w:t>
            </w:r>
          </w:p>
          <w:p w14:paraId="0DC6A56F" w14:textId="3558774C" w:rsidR="008D2578" w:rsidRPr="000A4D54" w:rsidRDefault="00960A45" w:rsidP="000A4D54">
            <w:pPr>
              <w:pStyle w:val="ListParagraph"/>
              <w:numPr>
                <w:ilvl w:val="0"/>
                <w:numId w:val="17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Ekonomska i finan</w:t>
            </w:r>
            <w:r w:rsidR="00E6648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ijska usklađenost aktivnosti i rezultata te održivost rezultata u smislu koriš</w:t>
            </w:r>
            <w:r w:rsidR="00E6648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tenja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.</w:t>
            </w:r>
          </w:p>
          <w:p w14:paraId="671855FF" w14:textId="5DB08B84" w:rsidR="00D73B50" w:rsidRPr="000A4D54" w:rsidRDefault="0074219B" w:rsidP="000A4D54">
            <w:pPr>
              <w:pStyle w:val="ListParagraph"/>
              <w:numPr>
                <w:ilvl w:val="0"/>
                <w:numId w:val="17"/>
              </w:num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Održivost projekta (mogućnost razvoja i širenja projekta te međusektorska s</w:t>
            </w:r>
            <w:r w:rsidR="00E6648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radnja).</w:t>
            </w:r>
          </w:p>
          <w:p w14:paraId="2A95801B" w14:textId="68E2E085" w:rsidR="00D85EFC" w:rsidRPr="000A4D54" w:rsidRDefault="00D85EFC" w:rsidP="000A4D5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Vidljivost i prepoznatljivost rezultata (sposobnost partnera da šire rezultate i s</w:t>
            </w:r>
            <w:r w:rsidR="00E6648E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radnju između sektora kroz različite komunikacijske kanale)</w:t>
            </w:r>
          </w:p>
        </w:tc>
      </w:tr>
    </w:tbl>
    <w:p w14:paraId="1A003FF0" w14:textId="5AB0245B" w:rsidR="00B34117" w:rsidRPr="000A4D54" w:rsidRDefault="0068621A" w:rsidP="000A4D54">
      <w:pPr>
        <w:spacing w:before="120"/>
        <w:jc w:val="both"/>
        <w:rPr>
          <w:rFonts w:ascii="Times New Roman" w:hAnsi="Times New Roman" w:cs="Times New Roman"/>
          <w:color w:val="00B050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Projektne prijedloge </w:t>
      </w:r>
      <w:r w:rsidR="00753BE4">
        <w:rPr>
          <w:rFonts w:ascii="Times New Roman" w:hAnsi="Times New Roman" w:cs="Times New Roman"/>
          <w:sz w:val="24"/>
          <w:szCs w:val="24"/>
          <w:lang w:val="sl-SI"/>
        </w:rPr>
        <w:t>primljene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na vrijeme ocjenjivaće</w:t>
      </w:r>
      <w:r w:rsidR="00C2556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tročlani ocjenjivački </w:t>
      </w:r>
      <w:r w:rsidR="006D4FAE">
        <w:rPr>
          <w:rFonts w:ascii="Times New Roman" w:hAnsi="Times New Roman" w:cs="Times New Roman"/>
          <w:sz w:val="24"/>
          <w:szCs w:val="24"/>
          <w:lang w:val="sl-SI"/>
        </w:rPr>
        <w:t>tim</w:t>
      </w:r>
      <w:r w:rsidR="00C2556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sastavljen od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53BE4" w:rsidRPr="00753BE4">
        <w:rPr>
          <w:rFonts w:ascii="Times New Roman" w:hAnsi="Times New Roman" w:cs="Times New Roman"/>
          <w:sz w:val="24"/>
          <w:szCs w:val="24"/>
          <w:lang w:val="sl-SI"/>
        </w:rPr>
        <w:t xml:space="preserve">članova </w:t>
      </w:r>
      <w:r w:rsidR="00753BE4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projekta </w:t>
      </w:r>
      <w:r w:rsidR="00C2556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»1124-CCI4TOURISM« </w:t>
      </w:r>
    </w:p>
    <w:p w14:paraId="080A63D5" w14:textId="7D6E499C" w:rsidR="001E34C6" w:rsidRPr="000A4D54" w:rsidRDefault="001E34C6" w:rsidP="000A4D54">
      <w:pPr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color w:val="000000" w:themeColor="text1"/>
          <w:sz w:val="24"/>
          <w:szCs w:val="24"/>
        </w:rPr>
        <w:t>Kriterij kvalitet</w:t>
      </w:r>
      <w:r w:rsidR="00F13CB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A4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biće ocijenjen </w:t>
      </w:r>
      <w:r w:rsidR="00F13CB9">
        <w:rPr>
          <w:rFonts w:ascii="Times New Roman" w:hAnsi="Times New Roman" w:cs="Times New Roman"/>
          <w:color w:val="000000" w:themeColor="text1"/>
          <w:sz w:val="24"/>
          <w:szCs w:val="24"/>
        </w:rPr>
        <w:t>na osnovu</w:t>
      </w:r>
      <w:r w:rsidRPr="000A4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sljedećih kriterija za ocjenjivanje: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890"/>
        <w:gridCol w:w="2160"/>
        <w:gridCol w:w="2001"/>
      </w:tblGrid>
      <w:tr w:rsidR="00B84B0F" w:rsidRPr="000A4D54" w14:paraId="413C1757" w14:textId="77777777" w:rsidTr="00753BE4">
        <w:tc>
          <w:tcPr>
            <w:tcW w:w="2965" w:type="dxa"/>
          </w:tcPr>
          <w:p w14:paraId="4789F241" w14:textId="77777777" w:rsidR="00B84B0F" w:rsidRPr="000A4D54" w:rsidRDefault="00B84B0F" w:rsidP="000A4D5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90" w:type="dxa"/>
          </w:tcPr>
          <w:p w14:paraId="121F729F" w14:textId="51B0EE5B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NISK</w:t>
            </w:r>
            <w:r w:rsidR="001E34C6"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</w:p>
          <w:p w14:paraId="5B7CEA6B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60" w:type="dxa"/>
          </w:tcPr>
          <w:p w14:paraId="6239EE99" w14:textId="37C03443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SREDNJ</w:t>
            </w:r>
            <w:r w:rsidR="001E34C6"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</w:t>
            </w:r>
          </w:p>
        </w:tc>
        <w:tc>
          <w:tcPr>
            <w:tcW w:w="2001" w:type="dxa"/>
          </w:tcPr>
          <w:p w14:paraId="63835AB7" w14:textId="4FA92878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VISOK</w:t>
            </w:r>
            <w:r w:rsidR="001E34C6"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</w:p>
        </w:tc>
      </w:tr>
      <w:tr w:rsidR="00B84B0F" w:rsidRPr="000A4D54" w14:paraId="3A985B6D" w14:textId="77777777" w:rsidTr="00753BE4">
        <w:tc>
          <w:tcPr>
            <w:tcW w:w="2965" w:type="dxa"/>
          </w:tcPr>
          <w:p w14:paraId="094C4DFF" w14:textId="326FAE7F" w:rsidR="00B84B0F" w:rsidRPr="000A4D54" w:rsidRDefault="00B84B0F" w:rsidP="000A4D5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Tržišni</w:t>
            </w:r>
            <w:r w:rsidR="00D93614"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potencijal projektnog prijedloga</w:t>
            </w:r>
          </w:p>
        </w:tc>
        <w:tc>
          <w:tcPr>
            <w:tcW w:w="1890" w:type="dxa"/>
          </w:tcPr>
          <w:p w14:paraId="4F58D925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E8F5269" w14:textId="35A7B66E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2160" w:type="dxa"/>
          </w:tcPr>
          <w:p w14:paraId="7B59442F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A99A833" w14:textId="1EB8E904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D85EFC"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2001" w:type="dxa"/>
          </w:tcPr>
          <w:p w14:paraId="63D6805F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707A02B" w14:textId="1820CF81" w:rsidR="00B84B0F" w:rsidRPr="000A4D54" w:rsidRDefault="00F017EB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</w:p>
        </w:tc>
      </w:tr>
      <w:tr w:rsidR="00B84B0F" w:rsidRPr="000A4D54" w14:paraId="2E648637" w14:textId="77777777" w:rsidTr="00753BE4">
        <w:tc>
          <w:tcPr>
            <w:tcW w:w="2965" w:type="dxa"/>
          </w:tcPr>
          <w:p w14:paraId="01F83B38" w14:textId="506EF2B3" w:rsidR="00B84B0F" w:rsidRPr="000A4D54" w:rsidRDefault="00B84B0F" w:rsidP="000A4D5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Ekonomska</w:t>
            </w:r>
            <w:r w:rsidR="00D93614"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 </w:t>
            </w:r>
            <w:proofErr w:type="spellStart"/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finan</w:t>
            </w:r>
            <w:r w:rsidR="00E664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ijska</w:t>
            </w:r>
            <w:proofErr w:type="spellEnd"/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usklađenost aktivnosti i rezultata te održivost rezultata u smislu korištenja</w:t>
            </w:r>
          </w:p>
        </w:tc>
        <w:tc>
          <w:tcPr>
            <w:tcW w:w="1890" w:type="dxa"/>
          </w:tcPr>
          <w:p w14:paraId="2B0485EC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7927983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94C9212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2160" w:type="dxa"/>
          </w:tcPr>
          <w:p w14:paraId="098CA392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36BC239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806E8AA" w14:textId="64410220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D85EFC"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</w:t>
            </w:r>
          </w:p>
        </w:tc>
        <w:tc>
          <w:tcPr>
            <w:tcW w:w="2001" w:type="dxa"/>
          </w:tcPr>
          <w:p w14:paraId="0C18813A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23223BC7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35C137D" w14:textId="7D1D3A45" w:rsidR="00B84B0F" w:rsidRPr="000A4D54" w:rsidRDefault="00F017EB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</w:p>
        </w:tc>
      </w:tr>
      <w:tr w:rsidR="00B84B0F" w:rsidRPr="000A4D54" w14:paraId="12569669" w14:textId="77777777" w:rsidTr="00753BE4">
        <w:tc>
          <w:tcPr>
            <w:tcW w:w="2965" w:type="dxa"/>
          </w:tcPr>
          <w:p w14:paraId="617DC3B8" w14:textId="035F7297" w:rsidR="00B84B0F" w:rsidRPr="000A4D54" w:rsidRDefault="00B84B0F" w:rsidP="000A4D5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Održivost projekta (mogućnost razvoja i širenja projekta te međusektorska s</w:t>
            </w:r>
            <w:r w:rsidR="00E664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radnja).</w:t>
            </w:r>
          </w:p>
        </w:tc>
        <w:tc>
          <w:tcPr>
            <w:tcW w:w="1890" w:type="dxa"/>
          </w:tcPr>
          <w:p w14:paraId="5E9B53D1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7EB6307" w14:textId="602D1405" w:rsidR="00B84B0F" w:rsidRPr="000A4D54" w:rsidRDefault="0014135D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2160" w:type="dxa"/>
          </w:tcPr>
          <w:p w14:paraId="579EFF0A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9AAF595" w14:textId="6EA4BBA8" w:rsidR="00B84B0F" w:rsidRPr="000A4D54" w:rsidRDefault="0014135D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</w:p>
        </w:tc>
        <w:tc>
          <w:tcPr>
            <w:tcW w:w="2001" w:type="dxa"/>
          </w:tcPr>
          <w:p w14:paraId="43730EF0" w14:textId="77777777" w:rsidR="00B84B0F" w:rsidRPr="000A4D54" w:rsidRDefault="00B84B0F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010DF63" w14:textId="2515BEA7" w:rsidR="00B84B0F" w:rsidRPr="000A4D54" w:rsidRDefault="0014135D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</w:t>
            </w:r>
          </w:p>
        </w:tc>
      </w:tr>
      <w:tr w:rsidR="00D85EFC" w:rsidRPr="000A4D54" w14:paraId="109D8047" w14:textId="77777777" w:rsidTr="00753BE4">
        <w:tc>
          <w:tcPr>
            <w:tcW w:w="2965" w:type="dxa"/>
          </w:tcPr>
          <w:p w14:paraId="62791939" w14:textId="5D821714" w:rsidR="00D85EFC" w:rsidRPr="000A4D54" w:rsidRDefault="00D85EFC" w:rsidP="000A4D5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Vidljivost i prepoznatljivost rezultata (sposobnost 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partnera da šire rezultate i s</w:t>
            </w:r>
            <w:r w:rsidR="00E664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radnju između sektora kroz različite komunikacijske kanale)</w:t>
            </w:r>
          </w:p>
        </w:tc>
        <w:tc>
          <w:tcPr>
            <w:tcW w:w="1890" w:type="dxa"/>
          </w:tcPr>
          <w:p w14:paraId="3845D42B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402316A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3A359A11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AC97B58" w14:textId="532E81C7" w:rsidR="00D85EFC" w:rsidRPr="000A4D54" w:rsidRDefault="00D85EFC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</w:t>
            </w:r>
          </w:p>
        </w:tc>
        <w:tc>
          <w:tcPr>
            <w:tcW w:w="2160" w:type="dxa"/>
          </w:tcPr>
          <w:p w14:paraId="64A2CDDB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F7412D9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5974AF79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7E8DBE6D" w14:textId="5303F256" w:rsidR="00D85EFC" w:rsidRPr="000A4D54" w:rsidRDefault="00D85EFC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A4D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</w:t>
            </w:r>
          </w:p>
        </w:tc>
        <w:tc>
          <w:tcPr>
            <w:tcW w:w="2001" w:type="dxa"/>
          </w:tcPr>
          <w:p w14:paraId="023F911F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34B430B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9B44319" w14:textId="77777777" w:rsidR="00304C47" w:rsidRPr="000A4D54" w:rsidRDefault="00304C47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1ECF452D" w14:textId="62978D33" w:rsidR="00D85EFC" w:rsidRPr="000A4D54" w:rsidRDefault="00F017EB" w:rsidP="000A4D5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</w:p>
        </w:tc>
      </w:tr>
    </w:tbl>
    <w:p w14:paraId="68A953F6" w14:textId="77777777" w:rsidR="00B84B0F" w:rsidRPr="000A4D54" w:rsidRDefault="00B84B0F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1F27403" w14:textId="0BC9D4E3" w:rsidR="00E4476E" w:rsidRPr="000A4D54" w:rsidRDefault="0068621A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Svaki kriterij</w:t>
      </w:r>
      <w:r w:rsidR="00E6648E">
        <w:rPr>
          <w:rFonts w:ascii="Times New Roman" w:hAnsi="Times New Roman" w:cs="Times New Roman"/>
          <w:sz w:val="24"/>
          <w:szCs w:val="24"/>
          <w:lang w:val="sl-SI"/>
        </w:rPr>
        <w:t>um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kvalitet</w:t>
      </w:r>
      <w:r w:rsidR="00E6648E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broji n</w:t>
      </w:r>
      <w:r w:rsidR="00F70C4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ajmanje 5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bodova</w:t>
      </w:r>
      <w:r w:rsidR="00F70C4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, a najviše </w:t>
      </w:r>
      <w:r w:rsidR="0014135D">
        <w:rPr>
          <w:rFonts w:ascii="Times New Roman" w:hAnsi="Times New Roman" w:cs="Times New Roman"/>
          <w:sz w:val="24"/>
          <w:szCs w:val="24"/>
          <w:lang w:val="sl-SI"/>
        </w:rPr>
        <w:t>20</w:t>
      </w:r>
      <w:r w:rsidR="00F70C4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osim za kriterij Održivost projekta (mogućnost razvoja i širenja projekta te međusektorska s</w:t>
      </w:r>
      <w:r w:rsidR="00CE6FE7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F70C42" w:rsidRPr="000A4D54">
        <w:rPr>
          <w:rFonts w:ascii="Times New Roman" w:hAnsi="Times New Roman" w:cs="Times New Roman"/>
          <w:sz w:val="24"/>
          <w:szCs w:val="24"/>
          <w:lang w:val="sl-SI"/>
        </w:rPr>
        <w:t>radnja) koji broji naj</w:t>
      </w:r>
      <w:r w:rsidR="0014135D">
        <w:rPr>
          <w:rFonts w:ascii="Times New Roman" w:hAnsi="Times New Roman" w:cs="Times New Roman"/>
          <w:sz w:val="24"/>
          <w:szCs w:val="24"/>
          <w:lang w:val="sl-SI"/>
        </w:rPr>
        <w:t>manje 10</w:t>
      </w:r>
      <w:r w:rsidR="00CE6FE7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14135D">
        <w:rPr>
          <w:rFonts w:ascii="Times New Roman" w:hAnsi="Times New Roman" w:cs="Times New Roman"/>
          <w:sz w:val="24"/>
          <w:szCs w:val="24"/>
          <w:lang w:val="sl-SI"/>
        </w:rPr>
        <w:t xml:space="preserve"> a naj</w:t>
      </w:r>
      <w:r w:rsidR="00F70C4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više </w:t>
      </w:r>
      <w:r w:rsidR="0014135D">
        <w:rPr>
          <w:rFonts w:ascii="Times New Roman" w:hAnsi="Times New Roman" w:cs="Times New Roman"/>
          <w:sz w:val="24"/>
          <w:szCs w:val="24"/>
          <w:lang w:val="sl-SI"/>
        </w:rPr>
        <w:t>40</w:t>
      </w:r>
      <w:r w:rsidR="00F70C42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bodova.</w:t>
      </w:r>
    </w:p>
    <w:p w14:paraId="487A8252" w14:textId="67091873" w:rsidR="00004FC9" w:rsidRPr="000A4D54" w:rsidRDefault="00C25563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Ocjenjivački </w:t>
      </w:r>
      <w:r w:rsidR="00E6648E">
        <w:rPr>
          <w:rFonts w:ascii="Times New Roman" w:hAnsi="Times New Roman" w:cs="Times New Roman"/>
          <w:sz w:val="24"/>
          <w:szCs w:val="24"/>
          <w:lang w:val="sl-SI"/>
        </w:rPr>
        <w:t>tim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projekta »1124-CCI4TOURISM« </w:t>
      </w:r>
      <w:r w:rsidR="0068621A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ocjenjuje svaki kriterij kvalitet</w:t>
      </w:r>
      <w:r w:rsidR="00E6648E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68621A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na </w:t>
      </w:r>
      <w:r w:rsidR="00CE6FE7">
        <w:rPr>
          <w:rFonts w:ascii="Times New Roman" w:hAnsi="Times New Roman" w:cs="Times New Roman"/>
          <w:sz w:val="24"/>
          <w:szCs w:val="24"/>
          <w:lang w:val="sl-SI"/>
        </w:rPr>
        <w:t xml:space="preserve">skali </w:t>
      </w:r>
      <w:r w:rsidR="0068621A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od </w:t>
      </w:r>
      <w:r w:rsidR="00B84B0F" w:rsidRPr="000A4D54">
        <w:rPr>
          <w:rFonts w:ascii="Times New Roman" w:hAnsi="Times New Roman" w:cs="Times New Roman"/>
          <w:sz w:val="24"/>
          <w:szCs w:val="24"/>
          <w:lang w:val="sl-SI"/>
        </w:rPr>
        <w:t>5</w:t>
      </w:r>
      <w:r w:rsidR="0068621A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do </w:t>
      </w:r>
      <w:r w:rsidR="0014135D">
        <w:rPr>
          <w:rFonts w:ascii="Times New Roman" w:hAnsi="Times New Roman" w:cs="Times New Roman"/>
          <w:sz w:val="24"/>
          <w:szCs w:val="24"/>
          <w:lang w:val="sl-SI"/>
        </w:rPr>
        <w:t>20</w:t>
      </w:r>
      <w:r w:rsidR="00CE6FE7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BD5D3F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odnosno </w:t>
      </w:r>
      <w:r w:rsidR="0014135D">
        <w:rPr>
          <w:rFonts w:ascii="Times New Roman" w:hAnsi="Times New Roman" w:cs="Times New Roman"/>
          <w:sz w:val="24"/>
          <w:szCs w:val="24"/>
          <w:lang w:val="sl-SI"/>
        </w:rPr>
        <w:t>40</w:t>
      </w:r>
      <w:r w:rsidR="0068621A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bodova. Najveći mogući broj bodova je </w:t>
      </w:r>
      <w:r w:rsidR="0014135D">
        <w:rPr>
          <w:rFonts w:ascii="Times New Roman" w:hAnsi="Times New Roman" w:cs="Times New Roman"/>
          <w:sz w:val="24"/>
          <w:szCs w:val="24"/>
          <w:lang w:val="sl-SI"/>
        </w:rPr>
        <w:t>10</w:t>
      </w:r>
      <w:r w:rsidR="00304C47" w:rsidRPr="000A4D54">
        <w:rPr>
          <w:rFonts w:ascii="Times New Roman" w:hAnsi="Times New Roman" w:cs="Times New Roman"/>
          <w:sz w:val="24"/>
          <w:szCs w:val="24"/>
          <w:lang w:val="sl-SI"/>
        </w:rPr>
        <w:t>0</w:t>
      </w:r>
      <w:r w:rsidR="0068621A" w:rsidRPr="000A4D54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02D3B310" w14:textId="437F9366" w:rsidR="008003FA" w:rsidRPr="000A4D54" w:rsidRDefault="00472AF6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T</w:t>
      </w:r>
      <w:r w:rsidR="00E6648E">
        <w:rPr>
          <w:rFonts w:ascii="Times New Roman" w:hAnsi="Times New Roman" w:cs="Times New Roman"/>
          <w:sz w:val="24"/>
          <w:szCs w:val="24"/>
          <w:lang w:val="sl-SI"/>
        </w:rPr>
        <w:t>okom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postupka ocjenjivanja, naruči</w:t>
      </w:r>
      <w:r w:rsidR="00947907">
        <w:rPr>
          <w:rFonts w:ascii="Times New Roman" w:hAnsi="Times New Roman" w:cs="Times New Roman"/>
          <w:sz w:val="24"/>
          <w:szCs w:val="24"/>
          <w:lang w:val="sl-SI"/>
        </w:rPr>
        <w:t>lac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može, prema potrebi, kontaktirati </w:t>
      </w:r>
      <w:r w:rsidR="00E6648E">
        <w:rPr>
          <w:rFonts w:ascii="Times New Roman" w:hAnsi="Times New Roman" w:cs="Times New Roman"/>
          <w:sz w:val="24"/>
          <w:szCs w:val="24"/>
          <w:lang w:val="sl-SI"/>
        </w:rPr>
        <w:t>aplikanta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za dodatne informacije i odrediti rok za njihovu dostavu.</w:t>
      </w:r>
    </w:p>
    <w:p w14:paraId="4126115D" w14:textId="3DE90B0E" w:rsidR="00391D4E" w:rsidRPr="000A4D54" w:rsidRDefault="00C25563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Ukoliko dva i više projektnih prijedloga ostvari jednak broj bodova, prednost će imati projektni prijedlog koji je ostvario više bodova u kriteriju »Održivost projekta«.</w:t>
      </w:r>
      <w:r w:rsidR="0014135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Ukoliko je dva i više projektnih prijedloga ostvarilo isti broj bodova po kriteriju »Održivost projekta«, prednost će imati projektni prijedlog ranije </w:t>
      </w:r>
      <w:r w:rsidR="00CE6FE7">
        <w:rPr>
          <w:rFonts w:ascii="Times New Roman" w:hAnsi="Times New Roman" w:cs="Times New Roman"/>
          <w:sz w:val="24"/>
          <w:szCs w:val="24"/>
          <w:lang w:val="sl-SI"/>
        </w:rPr>
        <w:t>primljen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po redoslijedu zaprimanja.</w:t>
      </w:r>
      <w:r w:rsidR="00E049F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43F14E9C" w14:textId="77777777" w:rsidR="00C25563" w:rsidRPr="000A4D54" w:rsidRDefault="00C25563" w:rsidP="000A4D54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C9B0B83" w14:textId="122C44FF" w:rsidR="007C589D" w:rsidRPr="000A4D54" w:rsidRDefault="00E049F1" w:rsidP="000A4D54">
      <w:pPr>
        <w:pStyle w:val="Heading1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bookmarkStart w:id="16" w:name="_Toc100924767"/>
      <w:r>
        <w:rPr>
          <w:rFonts w:ascii="Times New Roman" w:hAnsi="Times New Roman" w:cs="Times New Roman"/>
          <w:sz w:val="24"/>
          <w:szCs w:val="24"/>
          <w:lang w:val="sl-SI"/>
        </w:rPr>
        <w:t>UKUPNA FINAN</w:t>
      </w:r>
      <w:r w:rsidR="006170E4">
        <w:rPr>
          <w:rFonts w:ascii="Times New Roman" w:hAnsi="Times New Roman" w:cs="Times New Roman"/>
          <w:sz w:val="24"/>
          <w:szCs w:val="24"/>
          <w:lang w:val="sl-SI"/>
        </w:rPr>
        <w:t>S</w:t>
      </w:r>
      <w:r>
        <w:rPr>
          <w:rFonts w:ascii="Times New Roman" w:hAnsi="Times New Roman" w:cs="Times New Roman"/>
          <w:sz w:val="24"/>
          <w:szCs w:val="24"/>
          <w:lang w:val="sl-SI"/>
        </w:rPr>
        <w:t>IJSKA SREDSTVA</w:t>
      </w:r>
      <w:r w:rsidR="00E33F40" w:rsidRPr="00E049F1">
        <w:rPr>
          <w:rFonts w:ascii="Times New Roman" w:hAnsi="Times New Roman" w:cs="Times New Roman"/>
          <w:sz w:val="24"/>
          <w:szCs w:val="24"/>
          <w:lang w:val="sl-SI"/>
        </w:rPr>
        <w:t>, IZVJEŠTAVANJE</w:t>
      </w:r>
      <w:r w:rsidR="00E33F40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OB</w:t>
      </w:r>
      <w:r w:rsidR="006170E4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E33F40" w:rsidRPr="000A4D54">
        <w:rPr>
          <w:rFonts w:ascii="Times New Roman" w:hAnsi="Times New Roman" w:cs="Times New Roman"/>
          <w:sz w:val="24"/>
          <w:szCs w:val="24"/>
          <w:lang w:val="sl-SI"/>
        </w:rPr>
        <w:t>VEZE</w:t>
      </w:r>
      <w:bookmarkEnd w:id="16"/>
    </w:p>
    <w:p w14:paraId="6E41738C" w14:textId="77777777" w:rsidR="008003FA" w:rsidRPr="000A4D54" w:rsidRDefault="008003FA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FFAB7A5" w14:textId="1BE6218B" w:rsidR="008003FA" w:rsidRPr="000A4D54" w:rsidRDefault="00E33F40" w:rsidP="000A4D54">
      <w:pPr>
        <w:pStyle w:val="Heading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bookmarkStart w:id="17" w:name="_Toc100924768"/>
      <w:r w:rsidRPr="000A4D54">
        <w:rPr>
          <w:rFonts w:ascii="Times New Roman" w:hAnsi="Times New Roman" w:cs="Times New Roman"/>
          <w:sz w:val="24"/>
          <w:szCs w:val="24"/>
          <w:lang w:val="sl-SI"/>
        </w:rPr>
        <w:t>Iznos dodijeljenih sredstava</w:t>
      </w:r>
      <w:bookmarkEnd w:id="17"/>
    </w:p>
    <w:p w14:paraId="66A18D10" w14:textId="77777777" w:rsidR="00EB7FCB" w:rsidRPr="000A4D54" w:rsidRDefault="00EB7FCB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7AD83AFD" w14:textId="65CD985B" w:rsidR="00EE2654" w:rsidRPr="002A0F6E" w:rsidRDefault="00EE265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Ukupan iznos raspoloživih sredstava za potrebe ovog </w:t>
      </w:r>
      <w:r w:rsidR="006170E4">
        <w:rPr>
          <w:rFonts w:ascii="Times New Roman" w:hAnsi="Times New Roman" w:cs="Times New Roman"/>
          <w:sz w:val="24"/>
          <w:szCs w:val="24"/>
          <w:lang w:val="sl-SI"/>
        </w:rPr>
        <w:t>konkursa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A0F6E">
        <w:rPr>
          <w:rFonts w:ascii="Times New Roman" w:hAnsi="Times New Roman" w:cs="Times New Roman"/>
          <w:sz w:val="24"/>
          <w:szCs w:val="24"/>
          <w:lang w:val="sl-SI"/>
        </w:rPr>
        <w:t>je</w:t>
      </w:r>
      <w:r w:rsidR="001E34C6" w:rsidRPr="002A0F6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947907" w:rsidRPr="002A0F6E">
        <w:rPr>
          <w:rFonts w:ascii="Times New Roman" w:hAnsi="Times New Roman" w:cs="Times New Roman"/>
          <w:sz w:val="24"/>
          <w:szCs w:val="24"/>
          <w:lang w:val="sl-SI"/>
        </w:rPr>
        <w:t>6.000,00</w:t>
      </w:r>
      <w:r w:rsidR="0014135D" w:rsidRPr="002A0F6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947907" w:rsidRPr="002A0F6E">
        <w:rPr>
          <w:rFonts w:ascii="Times New Roman" w:hAnsi="Times New Roman" w:cs="Times New Roman"/>
          <w:sz w:val="24"/>
          <w:szCs w:val="24"/>
          <w:lang w:val="sl-SI"/>
        </w:rPr>
        <w:t>KM.</w:t>
      </w:r>
    </w:p>
    <w:p w14:paraId="545BFBD0" w14:textId="051EA8B9" w:rsidR="00EE2654" w:rsidRPr="000A4D54" w:rsidRDefault="00EE265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A0F6E">
        <w:rPr>
          <w:rFonts w:ascii="Times New Roman" w:hAnsi="Times New Roman" w:cs="Times New Roman"/>
          <w:sz w:val="24"/>
          <w:szCs w:val="24"/>
          <w:lang w:val="sl-SI"/>
        </w:rPr>
        <w:t>Odobreni projektni prijedlozi finan</w:t>
      </w:r>
      <w:r w:rsidR="006170E4" w:rsidRPr="002A0F6E">
        <w:rPr>
          <w:rFonts w:ascii="Times New Roman" w:hAnsi="Times New Roman" w:cs="Times New Roman"/>
          <w:sz w:val="24"/>
          <w:szCs w:val="24"/>
          <w:lang w:val="sl-SI"/>
        </w:rPr>
        <w:t>s</w:t>
      </w:r>
      <w:r w:rsidRPr="002A0F6E">
        <w:rPr>
          <w:rFonts w:ascii="Times New Roman" w:hAnsi="Times New Roman" w:cs="Times New Roman"/>
          <w:sz w:val="24"/>
          <w:szCs w:val="24"/>
          <w:lang w:val="sl-SI"/>
        </w:rPr>
        <w:t xml:space="preserve">iraće se u iznosu do </w:t>
      </w:r>
      <w:r w:rsidR="00947907" w:rsidRPr="002A0F6E">
        <w:rPr>
          <w:rFonts w:ascii="Times New Roman" w:hAnsi="Times New Roman" w:cs="Times New Roman"/>
          <w:sz w:val="24"/>
          <w:szCs w:val="24"/>
          <w:lang w:val="sl-SI"/>
        </w:rPr>
        <w:t>6.000,00</w:t>
      </w:r>
      <w:r w:rsidR="0014135D" w:rsidRPr="002A0F6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947907" w:rsidRPr="002A0F6E">
        <w:rPr>
          <w:rFonts w:ascii="Times New Roman" w:hAnsi="Times New Roman" w:cs="Times New Roman"/>
          <w:sz w:val="24"/>
          <w:szCs w:val="24"/>
          <w:lang w:val="sl-SI"/>
        </w:rPr>
        <w:t>KM</w:t>
      </w:r>
      <w:r w:rsidRPr="002A0F6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po odabranom projektu. Finan</w:t>
      </w:r>
      <w:r w:rsidR="006170E4">
        <w:rPr>
          <w:rFonts w:ascii="Times New Roman" w:hAnsi="Times New Roman" w:cs="Times New Roman"/>
          <w:sz w:val="24"/>
          <w:szCs w:val="24"/>
          <w:lang w:val="sl-SI"/>
        </w:rPr>
        <w:t>s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iranje projekta pokriva 100% prihvatljivih troškova projekta.</w:t>
      </w:r>
    </w:p>
    <w:p w14:paraId="1D656237" w14:textId="043B71FD" w:rsidR="00F70C42" w:rsidRPr="000A4D54" w:rsidRDefault="00EE265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Korisnik i</w:t>
      </w:r>
      <w:r w:rsidR="00D85EFC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naruči</w:t>
      </w:r>
      <w:r w:rsidR="002A2F89">
        <w:rPr>
          <w:rFonts w:ascii="Times New Roman" w:hAnsi="Times New Roman" w:cs="Times New Roman"/>
          <w:sz w:val="24"/>
          <w:szCs w:val="24"/>
          <w:lang w:val="sl-SI"/>
        </w:rPr>
        <w:t>lac</w:t>
      </w:r>
      <w:r w:rsidR="00D85EFC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otpisuju ugovor o</w:t>
      </w:r>
      <w:r w:rsidRPr="000A4D54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dodjeli sredstava za prov</w:t>
      </w:r>
      <w:r w:rsidR="006170E4">
        <w:rPr>
          <w:rFonts w:ascii="Times New Roman" w:hAnsi="Times New Roman" w:cs="Times New Roman"/>
          <w:sz w:val="24"/>
          <w:szCs w:val="24"/>
          <w:lang w:val="sl-SI"/>
        </w:rPr>
        <w:t>ođenje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odobrenih projektnih aktivnosti. Korisnici sklapaju ugovor s</w:t>
      </w:r>
      <w:r w:rsidR="006170E4">
        <w:rPr>
          <w:rFonts w:ascii="Times New Roman" w:hAnsi="Times New Roman" w:cs="Times New Roman"/>
          <w:sz w:val="24"/>
          <w:szCs w:val="24"/>
          <w:lang w:val="sl-SI"/>
        </w:rPr>
        <w:t>a Gradskom razvojnom agencijom</w:t>
      </w:r>
      <w:r w:rsidR="0014135D">
        <w:rPr>
          <w:rFonts w:ascii="Times New Roman" w:hAnsi="Times New Roman" w:cs="Times New Roman"/>
          <w:sz w:val="24"/>
          <w:szCs w:val="24"/>
          <w:lang w:val="sl-SI"/>
        </w:rPr>
        <w:t xml:space="preserve"> Banja Luka</w:t>
      </w:r>
      <w:r w:rsidR="006170E4">
        <w:rPr>
          <w:rFonts w:ascii="Times New Roman" w:hAnsi="Times New Roman" w:cs="Times New Roman"/>
          <w:sz w:val="24"/>
          <w:szCs w:val="24"/>
          <w:lang w:val="sl-SI"/>
        </w:rPr>
        <w:t xml:space="preserve"> – Cidea.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14:paraId="14CF447D" w14:textId="5575877C" w:rsidR="005B3469" w:rsidRPr="000A4D54" w:rsidRDefault="00CA1D9C" w:rsidP="000A4D54">
      <w:pPr>
        <w:pStyle w:val="Heading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bookmarkStart w:id="18" w:name="_Toc100924769"/>
      <w:r w:rsidRPr="000A4D54">
        <w:rPr>
          <w:rFonts w:ascii="Times New Roman" w:hAnsi="Times New Roman" w:cs="Times New Roman"/>
          <w:sz w:val="24"/>
          <w:szCs w:val="24"/>
          <w:lang w:val="sl-SI"/>
        </w:rPr>
        <w:t>Proces izvještavanja</w:t>
      </w:r>
      <w:bookmarkEnd w:id="18"/>
    </w:p>
    <w:p w14:paraId="18DB8008" w14:textId="77777777" w:rsidR="00F70C42" w:rsidRPr="000A4D54" w:rsidRDefault="00F70C42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3CA7958D" w14:textId="2B6F3689" w:rsidR="0092105D" w:rsidRPr="000A4D54" w:rsidRDefault="00DF321A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Sve stvarne troškove koje je korisnik imao za </w:t>
      </w:r>
      <w:r w:rsidR="00CE6FE7">
        <w:rPr>
          <w:rFonts w:ascii="Times New Roman" w:hAnsi="Times New Roman" w:cs="Times New Roman"/>
          <w:sz w:val="24"/>
          <w:szCs w:val="24"/>
          <w:lang w:val="sl-SI"/>
        </w:rPr>
        <w:t>realizaciju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projektnog prijedloga potrebno je dokazati predajom projektne dokumentacije:</w:t>
      </w:r>
    </w:p>
    <w:p w14:paraId="277EC585" w14:textId="672F5058" w:rsidR="004D21F4" w:rsidRPr="000A4D54" w:rsidRDefault="004D21F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- dokaz o prov</w:t>
      </w:r>
      <w:r w:rsidR="00D00B34">
        <w:rPr>
          <w:rFonts w:ascii="Times New Roman" w:hAnsi="Times New Roman" w:cs="Times New Roman"/>
          <w:sz w:val="24"/>
          <w:szCs w:val="24"/>
          <w:lang w:val="sl-SI"/>
        </w:rPr>
        <w:t>ođenju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rezultata projekta i/ili isporuke kupljene robe (npr. fotografije, dostavnice, screenshot prov</w:t>
      </w:r>
      <w:r w:rsidR="00DA59A8">
        <w:rPr>
          <w:rFonts w:ascii="Times New Roman" w:hAnsi="Times New Roman" w:cs="Times New Roman"/>
          <w:sz w:val="24"/>
          <w:szCs w:val="24"/>
          <w:lang w:val="sl-SI"/>
        </w:rPr>
        <w:t>ođenja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usluga,…),</w:t>
      </w:r>
    </w:p>
    <w:p w14:paraId="456C53FC" w14:textId="66281FE4" w:rsidR="004D21F4" w:rsidRPr="000A4D54" w:rsidRDefault="004D21F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lastRenderedPageBreak/>
        <w:t>- fotografije kupljene opreme s dokazima o usklađenosti s pravilima vidljivosti programa (logotipi programa finan</w:t>
      </w:r>
      <w:r w:rsidR="00CE6FE7">
        <w:rPr>
          <w:rFonts w:ascii="Times New Roman" w:hAnsi="Times New Roman" w:cs="Times New Roman"/>
          <w:sz w:val="24"/>
          <w:szCs w:val="24"/>
          <w:lang w:val="sl-SI"/>
        </w:rPr>
        <w:t>s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iranja),</w:t>
      </w:r>
    </w:p>
    <w:p w14:paraId="67DECE20" w14:textId="485BBA5D" w:rsidR="004D21F4" w:rsidRPr="000A4D54" w:rsidRDefault="004D21F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- kopije relevantnih dokumenata o </w:t>
      </w:r>
      <w:r w:rsidR="00DA59A8">
        <w:rPr>
          <w:rFonts w:ascii="Times New Roman" w:hAnsi="Times New Roman" w:cs="Times New Roman"/>
          <w:sz w:val="24"/>
          <w:szCs w:val="24"/>
          <w:lang w:val="sl-SI"/>
        </w:rPr>
        <w:t>troškovima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(npr. </w:t>
      </w:r>
      <w:r w:rsidR="00BD5D3F" w:rsidRPr="000A4D54">
        <w:rPr>
          <w:rFonts w:ascii="Times New Roman" w:hAnsi="Times New Roman" w:cs="Times New Roman"/>
          <w:sz w:val="24"/>
          <w:szCs w:val="24"/>
          <w:lang w:val="sl-SI"/>
        </w:rPr>
        <w:t>računi za uslugu i/ili opremu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, ugovori o autorskim pravima i/ili drugi ekvivalentni dokazi),</w:t>
      </w:r>
    </w:p>
    <w:p w14:paraId="69968AD2" w14:textId="330CB83F" w:rsidR="004D21F4" w:rsidRPr="000A4D54" w:rsidRDefault="004D21F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- dokument</w:t>
      </w:r>
      <w:r w:rsidR="00DA59A8">
        <w:rPr>
          <w:rFonts w:ascii="Times New Roman" w:hAnsi="Times New Roman" w:cs="Times New Roman"/>
          <w:sz w:val="24"/>
          <w:szCs w:val="24"/>
          <w:lang w:val="sl-SI"/>
        </w:rPr>
        <w:t>ovani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informativni pregled tržišta za kup</w:t>
      </w:r>
      <w:r w:rsidR="00DA59A8">
        <w:rPr>
          <w:rFonts w:ascii="Times New Roman" w:hAnsi="Times New Roman" w:cs="Times New Roman"/>
          <w:sz w:val="24"/>
          <w:szCs w:val="24"/>
          <w:lang w:val="sl-SI"/>
        </w:rPr>
        <w:t>ovinu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robe/opreme kako bi se osigurala najbolja vrijednost za novac ili za odabir najniže cijene (npr. dobi</w:t>
      </w:r>
      <w:r w:rsidR="00D00B34">
        <w:rPr>
          <w:rFonts w:ascii="Times New Roman" w:hAnsi="Times New Roman" w:cs="Times New Roman"/>
          <w:sz w:val="24"/>
          <w:szCs w:val="24"/>
          <w:lang w:val="sl-SI"/>
        </w:rPr>
        <w:t>j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anje 3 finan</w:t>
      </w:r>
      <w:r w:rsidR="00D00B34">
        <w:rPr>
          <w:rFonts w:ascii="Times New Roman" w:hAnsi="Times New Roman" w:cs="Times New Roman"/>
          <w:sz w:val="24"/>
          <w:szCs w:val="24"/>
          <w:lang w:val="sl-SI"/>
        </w:rPr>
        <w:t>s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ijske ponude od različitih dobavljača/izvođača, u</w:t>
      </w:r>
      <w:r w:rsidR="00D00B34">
        <w:rPr>
          <w:rFonts w:ascii="Times New Roman" w:hAnsi="Times New Roman" w:cs="Times New Roman"/>
          <w:sz w:val="24"/>
          <w:szCs w:val="24"/>
          <w:lang w:val="sl-SI"/>
        </w:rPr>
        <w:t>poređenje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cijena na Internetu, itd.),</w:t>
      </w:r>
    </w:p>
    <w:p w14:paraId="4F589B64" w14:textId="77777777" w:rsidR="004D21F4" w:rsidRPr="000A4D54" w:rsidRDefault="004D21F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- dokaz o uplati svih troškova (izvod iz banke),</w:t>
      </w:r>
    </w:p>
    <w:p w14:paraId="3590E7E2" w14:textId="09DE1FC1" w:rsidR="004D21F4" w:rsidRPr="000A4D54" w:rsidRDefault="004D21F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- izvješ</w:t>
      </w:r>
      <w:r w:rsidR="00D00B34">
        <w:rPr>
          <w:rFonts w:ascii="Times New Roman" w:hAnsi="Times New Roman" w:cs="Times New Roman"/>
          <w:sz w:val="24"/>
          <w:szCs w:val="24"/>
          <w:lang w:val="sl-SI"/>
        </w:rPr>
        <w:t>taj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na </w:t>
      </w:r>
      <w:r w:rsidR="00D00B34">
        <w:rPr>
          <w:rFonts w:ascii="Times New Roman" w:hAnsi="Times New Roman" w:cs="Times New Roman"/>
          <w:sz w:val="24"/>
          <w:szCs w:val="24"/>
          <w:lang w:val="sl-SI"/>
        </w:rPr>
        <w:t>lokalnom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jeziku o prov</w:t>
      </w:r>
      <w:r w:rsidR="00D00B34">
        <w:rPr>
          <w:rFonts w:ascii="Times New Roman" w:hAnsi="Times New Roman" w:cs="Times New Roman"/>
          <w:sz w:val="24"/>
          <w:szCs w:val="24"/>
          <w:lang w:val="sl-SI"/>
        </w:rPr>
        <w:t>ođenju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aktivnosti i postignutim rezultatima.</w:t>
      </w:r>
    </w:p>
    <w:p w14:paraId="08A35FFE" w14:textId="37CB8088" w:rsidR="001D5E3C" w:rsidRPr="000A4D54" w:rsidRDefault="0088118E" w:rsidP="000A4D54">
      <w:pPr>
        <w:pStyle w:val="Heading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bookmarkStart w:id="19" w:name="_Toc100924770"/>
      <w:r w:rsidRPr="000A4D54">
        <w:rPr>
          <w:rFonts w:ascii="Times New Roman" w:hAnsi="Times New Roman" w:cs="Times New Roman"/>
          <w:sz w:val="24"/>
          <w:szCs w:val="24"/>
          <w:lang w:val="sl-SI"/>
        </w:rPr>
        <w:t>Naknada</w:t>
      </w:r>
      <w:bookmarkEnd w:id="19"/>
    </w:p>
    <w:p w14:paraId="150EC224" w14:textId="77777777" w:rsidR="00F70C42" w:rsidRPr="000A4D54" w:rsidRDefault="00F70C42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314712F2" w14:textId="0DFA2BC0" w:rsidR="000D15DD" w:rsidRPr="000A4D54" w:rsidRDefault="00D00B34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Naknada</w:t>
      </w:r>
      <w:r w:rsidR="000D15D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se dodjeljuje korisniku nakon potvrde finan</w:t>
      </w:r>
      <w:r>
        <w:rPr>
          <w:rFonts w:ascii="Times New Roman" w:hAnsi="Times New Roman" w:cs="Times New Roman"/>
          <w:sz w:val="24"/>
          <w:szCs w:val="24"/>
          <w:lang w:val="sl-SI"/>
        </w:rPr>
        <w:t>s</w:t>
      </w:r>
      <w:r w:rsidR="000D15DD" w:rsidRPr="000A4D54">
        <w:rPr>
          <w:rFonts w:ascii="Times New Roman" w:hAnsi="Times New Roman" w:cs="Times New Roman"/>
          <w:sz w:val="24"/>
          <w:szCs w:val="24"/>
          <w:lang w:val="sl-SI"/>
        </w:rPr>
        <w:t>ijskog i materijalnog izvješ</w:t>
      </w:r>
      <w:r>
        <w:rPr>
          <w:rFonts w:ascii="Times New Roman" w:hAnsi="Times New Roman" w:cs="Times New Roman"/>
          <w:sz w:val="24"/>
          <w:szCs w:val="24"/>
          <w:lang w:val="sl-SI"/>
        </w:rPr>
        <w:t>tavanja</w:t>
      </w:r>
      <w:r w:rsidR="000D15D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l-SI"/>
        </w:rPr>
        <w:t>završetka</w:t>
      </w:r>
      <w:r w:rsidR="000D15DD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aktivnosti i postizanja planiranih rezultata.</w:t>
      </w:r>
    </w:p>
    <w:p w14:paraId="020BD6D3" w14:textId="15098401" w:rsidR="00BD5D3F" w:rsidRPr="000A4D54" w:rsidRDefault="000D15DD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Izvješ</w:t>
      </w:r>
      <w:r w:rsidR="00D00B34">
        <w:rPr>
          <w:rFonts w:ascii="Times New Roman" w:hAnsi="Times New Roman" w:cs="Times New Roman"/>
          <w:sz w:val="24"/>
          <w:szCs w:val="24"/>
          <w:lang w:val="sl-SI"/>
        </w:rPr>
        <w:t>taj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je potrebno dostaviti naruči</w:t>
      </w:r>
      <w:r w:rsidR="00C13812">
        <w:rPr>
          <w:rFonts w:ascii="Times New Roman" w:hAnsi="Times New Roman" w:cs="Times New Roman"/>
          <w:sz w:val="24"/>
          <w:szCs w:val="24"/>
          <w:lang w:val="sl-SI"/>
        </w:rPr>
        <w:t>ocu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u roku od 15 dana od dana završetka aktivnosti, koje su završene najkasnije do </w:t>
      </w:r>
      <w:r w:rsidRPr="002A0F6E">
        <w:rPr>
          <w:rFonts w:ascii="Times New Roman" w:hAnsi="Times New Roman" w:cs="Times New Roman"/>
          <w:sz w:val="24"/>
          <w:szCs w:val="24"/>
          <w:lang w:val="sl-SI"/>
        </w:rPr>
        <w:t xml:space="preserve">31. </w:t>
      </w:r>
      <w:r w:rsidR="00444020" w:rsidRPr="002A0F6E">
        <w:rPr>
          <w:rFonts w:ascii="Times New Roman" w:hAnsi="Times New Roman" w:cs="Times New Roman"/>
          <w:sz w:val="24"/>
          <w:szCs w:val="24"/>
          <w:lang w:val="sl-SI"/>
        </w:rPr>
        <w:t>jula</w:t>
      </w:r>
      <w:r w:rsidRPr="002A0F6E">
        <w:rPr>
          <w:rFonts w:ascii="Times New Roman" w:hAnsi="Times New Roman" w:cs="Times New Roman"/>
          <w:sz w:val="24"/>
          <w:szCs w:val="24"/>
          <w:lang w:val="sl-SI"/>
        </w:rPr>
        <w:t xml:space="preserve"> 2022. godine</w:t>
      </w:r>
      <w:r w:rsidRPr="0014135D">
        <w:rPr>
          <w:rFonts w:ascii="Times New Roman" w:hAnsi="Times New Roman" w:cs="Times New Roman"/>
          <w:color w:val="FF0000"/>
          <w:sz w:val="24"/>
          <w:szCs w:val="24"/>
          <w:lang w:val="sl-SI"/>
        </w:rPr>
        <w:t xml:space="preserve">.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Korisnik postavlja zahtjev naručitelju za </w:t>
      </w:r>
      <w:r w:rsidR="00964565" w:rsidRPr="000A4D54">
        <w:rPr>
          <w:rFonts w:ascii="Times New Roman" w:hAnsi="Times New Roman" w:cs="Times New Roman"/>
          <w:sz w:val="24"/>
          <w:szCs w:val="24"/>
          <w:lang w:val="sl-SI"/>
        </w:rPr>
        <w:t>nadoknadu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potvrđenih sredstava </w:t>
      </w:r>
      <w:r w:rsidRPr="00E049F1">
        <w:rPr>
          <w:rFonts w:ascii="Times New Roman" w:hAnsi="Times New Roman" w:cs="Times New Roman"/>
          <w:sz w:val="24"/>
          <w:szCs w:val="24"/>
          <w:lang w:val="sl-SI"/>
        </w:rPr>
        <w:t>(obrazac zahtjeva</w:t>
      </w:r>
      <w:r w:rsidR="00CB4795" w:rsidRPr="00E049F1">
        <w:rPr>
          <w:rFonts w:ascii="Times New Roman" w:hAnsi="Times New Roman" w:cs="Times New Roman"/>
          <w:sz w:val="24"/>
          <w:szCs w:val="24"/>
          <w:lang w:val="sl-SI"/>
        </w:rPr>
        <w:t xml:space="preserve"> za </w:t>
      </w:r>
      <w:r w:rsidR="00964565" w:rsidRPr="00E049F1">
        <w:rPr>
          <w:rFonts w:ascii="Times New Roman" w:hAnsi="Times New Roman" w:cs="Times New Roman"/>
          <w:sz w:val="24"/>
          <w:szCs w:val="24"/>
          <w:lang w:val="sl-SI"/>
        </w:rPr>
        <w:t>nadoknadu</w:t>
      </w:r>
      <w:r w:rsidR="00CB4795" w:rsidRPr="00E049F1">
        <w:rPr>
          <w:rFonts w:ascii="Times New Roman" w:hAnsi="Times New Roman" w:cs="Times New Roman"/>
          <w:sz w:val="24"/>
          <w:szCs w:val="24"/>
          <w:lang w:val="sl-SI"/>
        </w:rPr>
        <w:t xml:space="preserve"> sredstava </w:t>
      </w:r>
      <w:r w:rsidRPr="00E049F1">
        <w:rPr>
          <w:rFonts w:ascii="Times New Roman" w:hAnsi="Times New Roman" w:cs="Times New Roman"/>
          <w:sz w:val="24"/>
          <w:szCs w:val="24"/>
          <w:lang w:val="sl-SI"/>
        </w:rPr>
        <w:t xml:space="preserve">je </w:t>
      </w:r>
      <w:r w:rsidR="00964565" w:rsidRPr="00E049F1">
        <w:rPr>
          <w:rFonts w:ascii="Times New Roman" w:hAnsi="Times New Roman" w:cs="Times New Roman"/>
          <w:sz w:val="24"/>
          <w:szCs w:val="24"/>
          <w:lang w:val="sl-SI"/>
        </w:rPr>
        <w:t>P</w:t>
      </w:r>
      <w:r w:rsidR="00A20B1D" w:rsidRPr="00E049F1">
        <w:rPr>
          <w:rFonts w:ascii="Times New Roman" w:hAnsi="Times New Roman" w:cs="Times New Roman"/>
          <w:sz w:val="24"/>
          <w:szCs w:val="24"/>
          <w:lang w:val="sl-SI"/>
        </w:rPr>
        <w:t>rilog</w:t>
      </w:r>
      <w:r w:rsidRPr="00E049F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B4795" w:rsidRPr="00E049F1">
        <w:rPr>
          <w:rFonts w:ascii="Times New Roman" w:hAnsi="Times New Roman" w:cs="Times New Roman"/>
          <w:sz w:val="24"/>
          <w:szCs w:val="24"/>
          <w:lang w:val="sl-SI"/>
        </w:rPr>
        <w:t>4 U</w:t>
      </w:r>
      <w:r w:rsidRPr="00E049F1">
        <w:rPr>
          <w:rFonts w:ascii="Times New Roman" w:hAnsi="Times New Roman" w:cs="Times New Roman"/>
          <w:sz w:val="24"/>
          <w:szCs w:val="24"/>
          <w:lang w:val="sl-SI"/>
        </w:rPr>
        <w:t>govora o dodjeli bespovratnih sredstava).</w:t>
      </w:r>
    </w:p>
    <w:p w14:paraId="2550F9EB" w14:textId="70F5AE32" w:rsidR="00BD5D3F" w:rsidRDefault="0043774F" w:rsidP="000A4D54">
      <w:pPr>
        <w:pStyle w:val="Heading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bookmarkStart w:id="20" w:name="_Toc100924771"/>
      <w:r w:rsidRPr="000A4D54">
        <w:rPr>
          <w:rFonts w:ascii="Times New Roman" w:hAnsi="Times New Roman" w:cs="Times New Roman"/>
          <w:sz w:val="24"/>
          <w:szCs w:val="24"/>
          <w:lang w:val="sl-SI"/>
        </w:rPr>
        <w:t>Ob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veze korisnika</w:t>
      </w:r>
      <w:bookmarkEnd w:id="20"/>
    </w:p>
    <w:p w14:paraId="1C28AC20" w14:textId="77777777" w:rsidR="00F72FC3" w:rsidRPr="00F72FC3" w:rsidRDefault="00F72FC3" w:rsidP="00F72FC3">
      <w:pPr>
        <w:rPr>
          <w:lang w:val="sl-SI"/>
        </w:rPr>
      </w:pPr>
    </w:p>
    <w:p w14:paraId="294EEE40" w14:textId="04D6F095" w:rsidR="006F2FA6" w:rsidRPr="000A4D54" w:rsidRDefault="006F2FA6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Korisnici moraju ispuniti ob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veze utvrđene </w:t>
      </w:r>
      <w:r w:rsidR="00F72FC3">
        <w:rPr>
          <w:rFonts w:ascii="Times New Roman" w:hAnsi="Times New Roman" w:cs="Times New Roman"/>
          <w:sz w:val="24"/>
          <w:szCs w:val="24"/>
          <w:lang w:val="sl-SI"/>
        </w:rPr>
        <w:t>J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avnim pozivom i ugovorom o dodjeli sredstava koj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korisnik potpisuje s naruči</w:t>
      </w:r>
      <w:r w:rsidR="00C13812">
        <w:rPr>
          <w:rFonts w:ascii="Times New Roman" w:hAnsi="Times New Roman" w:cs="Times New Roman"/>
          <w:sz w:val="24"/>
          <w:szCs w:val="24"/>
          <w:lang w:val="sl-SI"/>
        </w:rPr>
        <w:t>ocem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5416C91E" w14:textId="68280A55" w:rsidR="006F2FA6" w:rsidRPr="000A4D54" w:rsidRDefault="006F2FA6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Za prov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ođenje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svakog odobrenog projekta isključivo je odgovoran korisnik.</w:t>
      </w:r>
    </w:p>
    <w:p w14:paraId="7699B865" w14:textId="44D82506" w:rsidR="00BD5D3F" w:rsidRPr="000A4D54" w:rsidRDefault="006F2FA6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Korisnik će provoditi sve komunikacijske i informacijske mjere usmjerene na osiguravanje vidljivosti  koju pruža EU i Adrion program.</w:t>
      </w:r>
    </w:p>
    <w:p w14:paraId="16191274" w14:textId="5C5DE273" w:rsidR="001D5E3C" w:rsidRPr="000A4D54" w:rsidRDefault="000771AA" w:rsidP="000A4D54">
      <w:pPr>
        <w:pStyle w:val="Heading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bookmarkStart w:id="21" w:name="_Toc100924772"/>
      <w:r w:rsidRPr="000A4D54">
        <w:rPr>
          <w:rFonts w:ascii="Times New Roman" w:hAnsi="Times New Roman" w:cs="Times New Roman"/>
          <w:sz w:val="24"/>
          <w:szCs w:val="24"/>
          <w:lang w:val="sl-SI"/>
        </w:rPr>
        <w:t>Ob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veze naručitelja</w:t>
      </w:r>
      <w:bookmarkEnd w:id="21"/>
    </w:p>
    <w:p w14:paraId="74C55EB3" w14:textId="77777777" w:rsidR="00AB0AB1" w:rsidRPr="000A4D54" w:rsidRDefault="00AB0AB1" w:rsidP="000A4D54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393195EF" w14:textId="113BD407" w:rsidR="00BE69DC" w:rsidRPr="000A4D54" w:rsidRDefault="00BE69DC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Naruči</w:t>
      </w:r>
      <w:r w:rsidR="00851030">
        <w:rPr>
          <w:rFonts w:ascii="Times New Roman" w:hAnsi="Times New Roman" w:cs="Times New Roman"/>
          <w:sz w:val="24"/>
          <w:szCs w:val="24"/>
          <w:lang w:val="sl-SI"/>
        </w:rPr>
        <w:t>lac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će u predviđenim rokovima potvrditi odabir projektnih prijedloga kojima će se dodijeliti finan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s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ijska sredstva za prov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ođenje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. Svim će se korisnicima pružiti 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naknada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pomoć t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okom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prov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ođenja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projek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ta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14:paraId="59DFA959" w14:textId="34140FB1" w:rsidR="008538CB" w:rsidRDefault="00BE69DC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Naruči</w:t>
      </w:r>
      <w:r w:rsidR="00851030">
        <w:rPr>
          <w:rFonts w:ascii="Times New Roman" w:hAnsi="Times New Roman" w:cs="Times New Roman"/>
          <w:sz w:val="24"/>
          <w:szCs w:val="24"/>
          <w:lang w:val="sl-SI"/>
        </w:rPr>
        <w:t>lac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će korisnicima osigurati svu potrebnu dokumentaciju i upute za odgovarajuću identifikaciju i 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obilježja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finan</w:t>
      </w:r>
      <w:r w:rsidR="00550F3F">
        <w:rPr>
          <w:rFonts w:ascii="Times New Roman" w:hAnsi="Times New Roman" w:cs="Times New Roman"/>
          <w:sz w:val="24"/>
          <w:szCs w:val="24"/>
          <w:lang w:val="sl-SI"/>
        </w:rPr>
        <w:t>s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ijera projekata određenih EU i Adrion programom.</w:t>
      </w:r>
    </w:p>
    <w:p w14:paraId="00AAB758" w14:textId="77777777" w:rsidR="00F72FC3" w:rsidRPr="000A4D54" w:rsidRDefault="00F72FC3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4ADB4B0" w14:textId="1738382B" w:rsidR="008C0AE8" w:rsidRPr="000A4D54" w:rsidRDefault="0071446A" w:rsidP="000A4D54">
      <w:pPr>
        <w:pStyle w:val="Heading1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4"/>
          <w:szCs w:val="24"/>
          <w:lang w:val="sl-SI"/>
        </w:rPr>
      </w:pPr>
      <w:bookmarkStart w:id="22" w:name="_Toc100924773"/>
      <w:bookmarkStart w:id="23" w:name="_Hlk96003231"/>
      <w:r w:rsidRPr="000A4D54">
        <w:rPr>
          <w:rFonts w:ascii="Times New Roman" w:hAnsi="Times New Roman" w:cs="Times New Roman"/>
          <w:sz w:val="24"/>
          <w:szCs w:val="24"/>
          <w:lang w:val="sl-SI"/>
        </w:rPr>
        <w:lastRenderedPageBreak/>
        <w:t>P</w:t>
      </w:r>
      <w:r w:rsidR="007E26E7">
        <w:rPr>
          <w:rFonts w:ascii="Times New Roman" w:hAnsi="Times New Roman" w:cs="Times New Roman"/>
          <w:sz w:val="24"/>
          <w:szCs w:val="24"/>
          <w:lang w:val="sl-SI"/>
        </w:rPr>
        <w:t>ROMOCIJA PROGRAMA ADRION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i GDPR</w:t>
      </w:r>
      <w:bookmarkEnd w:id="22"/>
    </w:p>
    <w:bookmarkEnd w:id="23"/>
    <w:p w14:paraId="57FFB906" w14:textId="0869F5EC" w:rsidR="00DA3E1E" w:rsidRPr="000A4D54" w:rsidRDefault="00DA3E1E" w:rsidP="000A4D54">
      <w:pPr>
        <w:rPr>
          <w:rFonts w:ascii="Times New Roman" w:hAnsi="Times New Roman" w:cs="Times New Roman"/>
          <w:sz w:val="24"/>
          <w:szCs w:val="24"/>
        </w:rPr>
      </w:pPr>
    </w:p>
    <w:p w14:paraId="7AFB9F2A" w14:textId="7104B4C2" w:rsidR="00DA3E1E" w:rsidRPr="000A4D54" w:rsidRDefault="00DA3E1E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Podnošenjem </w:t>
      </w:r>
      <w:r w:rsidR="00964565" w:rsidRPr="000A4D54">
        <w:rPr>
          <w:rFonts w:ascii="Times New Roman" w:hAnsi="Times New Roman" w:cs="Times New Roman"/>
          <w:sz w:val="24"/>
          <w:szCs w:val="24"/>
          <w:lang w:val="sl-SI"/>
        </w:rPr>
        <w:t>Obrasca za prijavu projektnog prijedloga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35BB7">
        <w:rPr>
          <w:rFonts w:ascii="Times New Roman" w:hAnsi="Times New Roman" w:cs="Times New Roman"/>
          <w:sz w:val="24"/>
          <w:szCs w:val="24"/>
          <w:lang w:val="sl-SI"/>
        </w:rPr>
        <w:t>aplikanti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pristaju na objavu podataka koji služ</w:t>
      </w:r>
      <w:r w:rsidR="00835BB7">
        <w:rPr>
          <w:rFonts w:ascii="Times New Roman" w:hAnsi="Times New Roman" w:cs="Times New Roman"/>
          <w:sz w:val="24"/>
          <w:szCs w:val="24"/>
          <w:lang w:val="sl-SI"/>
        </w:rPr>
        <w:t>i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za analizu rezultata pilot akcije u sklopu projekta</w:t>
      </w:r>
      <w:r w:rsidR="00B74681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1124 -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CCI4Tourism.</w:t>
      </w:r>
    </w:p>
    <w:p w14:paraId="2216155B" w14:textId="5DDF36DD" w:rsidR="00DA3E1E" w:rsidRPr="000A4D54" w:rsidRDefault="00DA3E1E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Potpisivanjem ugovora o dodjeli bespovratnih sredstava, korisnici su s</w:t>
      </w:r>
      <w:r w:rsidR="00835BB7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glasni objaviti svoje projektne prijedloge koji će služiti za prom</w:t>
      </w:r>
      <w:r w:rsidR="00835BB7">
        <w:rPr>
          <w:rFonts w:ascii="Times New Roman" w:hAnsi="Times New Roman" w:cs="Times New Roman"/>
          <w:sz w:val="24"/>
          <w:szCs w:val="24"/>
          <w:lang w:val="sl-SI"/>
        </w:rPr>
        <w:t>ociju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Adrion programa, projekta </w:t>
      </w:r>
      <w:r w:rsidR="00B74681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1124 - 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CCI4Tourism i njihovih projektnih prijedloga.</w:t>
      </w:r>
    </w:p>
    <w:p w14:paraId="443E0AB7" w14:textId="77777777" w:rsidR="00DA3E1E" w:rsidRPr="000A4D54" w:rsidRDefault="00DA3E1E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>Korištenje podataka u kontekstu javnog poziva isključivo je u informativne i promotivne svrhe i nije dio komercijalne upotrebe.</w:t>
      </w:r>
    </w:p>
    <w:p w14:paraId="640C10EF" w14:textId="37201C69" w:rsidR="00DA3E1E" w:rsidRPr="000A4D54" w:rsidRDefault="00DA3E1E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Izvođač će obraditi sve </w:t>
      </w:r>
      <w:r w:rsidR="00835BB7">
        <w:rPr>
          <w:rFonts w:ascii="Times New Roman" w:hAnsi="Times New Roman" w:cs="Times New Roman"/>
          <w:sz w:val="24"/>
          <w:szCs w:val="24"/>
          <w:lang w:val="sl-SI"/>
        </w:rPr>
        <w:t>lične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podatke podnositelja zahtjeva i korisnika u skladu s Op</w:t>
      </w:r>
      <w:r w:rsidR="00835BB7">
        <w:rPr>
          <w:rFonts w:ascii="Times New Roman" w:hAnsi="Times New Roman" w:cs="Times New Roman"/>
          <w:sz w:val="24"/>
          <w:szCs w:val="24"/>
          <w:lang w:val="sl-SI"/>
        </w:rPr>
        <w:t>št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>om uredbom o zaštiti podataka EU (GDPR).</w:t>
      </w:r>
    </w:p>
    <w:p w14:paraId="69FA3526" w14:textId="77777777" w:rsidR="008C0AE8" w:rsidRPr="000A4D54" w:rsidRDefault="008C0AE8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3ED5E31F" w14:textId="53A7CF8B" w:rsidR="008C0AE8" w:rsidRPr="000A4D54" w:rsidRDefault="003B65AB" w:rsidP="000A4D54">
      <w:pPr>
        <w:pStyle w:val="Heading1"/>
        <w:rPr>
          <w:rFonts w:ascii="Times New Roman" w:hAnsi="Times New Roman" w:cs="Times New Roman"/>
          <w:sz w:val="24"/>
          <w:szCs w:val="24"/>
          <w:lang w:val="sl-SI"/>
        </w:rPr>
      </w:pPr>
      <w:bookmarkStart w:id="24" w:name="_Toc100924774"/>
      <w:r w:rsidRPr="000A4D54">
        <w:rPr>
          <w:rFonts w:ascii="Times New Roman" w:hAnsi="Times New Roman" w:cs="Times New Roman"/>
          <w:sz w:val="24"/>
          <w:szCs w:val="24"/>
          <w:lang w:val="sl-SI"/>
        </w:rPr>
        <w:t>6.</w:t>
      </w:r>
      <w:r w:rsidRPr="000A4D54">
        <w:rPr>
          <w:rFonts w:ascii="Times New Roman" w:hAnsi="Times New Roman" w:cs="Times New Roman"/>
          <w:sz w:val="24"/>
          <w:szCs w:val="24"/>
          <w:lang w:val="sl-SI"/>
        </w:rPr>
        <w:tab/>
      </w:r>
      <w:r w:rsidR="00835BB7">
        <w:rPr>
          <w:rFonts w:ascii="Times New Roman" w:hAnsi="Times New Roman" w:cs="Times New Roman"/>
          <w:sz w:val="24"/>
          <w:szCs w:val="24"/>
          <w:lang w:val="sl-SI"/>
        </w:rPr>
        <w:t>prijavna</w:t>
      </w:r>
      <w:r w:rsidR="00193ADE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DOKUMENTACIJA</w:t>
      </w:r>
      <w:bookmarkEnd w:id="24"/>
    </w:p>
    <w:p w14:paraId="134E5E52" w14:textId="5F2F5C8C" w:rsidR="00391D4E" w:rsidRPr="000A4D54" w:rsidRDefault="00391D4E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7694DD8" w14:textId="4F1D2DB8" w:rsidR="003D24A6" w:rsidRPr="000A4D54" w:rsidRDefault="00835BB7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Prijavna</w:t>
      </w:r>
      <w:r w:rsidR="00720A73" w:rsidRPr="000A4D54">
        <w:rPr>
          <w:rFonts w:ascii="Times New Roman" w:hAnsi="Times New Roman" w:cs="Times New Roman"/>
          <w:sz w:val="24"/>
          <w:szCs w:val="24"/>
          <w:lang w:val="sl-SI"/>
        </w:rPr>
        <w:t xml:space="preserve"> dokumentacija se sastoji od:</w:t>
      </w:r>
    </w:p>
    <w:p w14:paraId="1BADF21B" w14:textId="77777777" w:rsidR="00F97E5E" w:rsidRPr="00F97E5E" w:rsidRDefault="00F97E5E" w:rsidP="00F97E5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F97E5E">
        <w:rPr>
          <w:rFonts w:ascii="Times New Roman" w:hAnsi="Times New Roman" w:cs="Times New Roman"/>
          <w:b/>
          <w:bCs/>
          <w:sz w:val="24"/>
          <w:szCs w:val="24"/>
          <w:lang w:val="sl-SI"/>
        </w:rPr>
        <w:t>Prilog 1</w:t>
      </w: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 - Obrazac za prijavu projekta</w:t>
      </w:r>
    </w:p>
    <w:p w14:paraId="7B2DA72F" w14:textId="5CF1D457" w:rsidR="00F97E5E" w:rsidRPr="00F97E5E" w:rsidRDefault="00F97E5E" w:rsidP="00F97E5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F97E5E">
        <w:rPr>
          <w:rFonts w:ascii="Times New Roman" w:hAnsi="Times New Roman" w:cs="Times New Roman"/>
          <w:b/>
          <w:bCs/>
          <w:sz w:val="24"/>
          <w:szCs w:val="24"/>
          <w:lang w:val="sl-SI"/>
        </w:rPr>
        <w:t>Prilog 2</w:t>
      </w: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 - Potpisana izjava </w:t>
      </w:r>
      <w:r w:rsidR="00835BB7">
        <w:rPr>
          <w:rFonts w:ascii="Times New Roman" w:hAnsi="Times New Roman" w:cs="Times New Roman"/>
          <w:sz w:val="24"/>
          <w:szCs w:val="24"/>
          <w:lang w:val="sl-SI"/>
        </w:rPr>
        <w:t>aplikanta</w:t>
      </w: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 da je s</w:t>
      </w:r>
      <w:r w:rsidR="00835BB7">
        <w:rPr>
          <w:rFonts w:ascii="Times New Roman" w:hAnsi="Times New Roman" w:cs="Times New Roman"/>
          <w:sz w:val="24"/>
          <w:szCs w:val="24"/>
          <w:lang w:val="sl-SI"/>
        </w:rPr>
        <w:t>a</w:t>
      </w: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glasan s </w:t>
      </w:r>
      <w:r w:rsidR="00835BB7">
        <w:rPr>
          <w:rFonts w:ascii="Times New Roman" w:hAnsi="Times New Roman" w:cs="Times New Roman"/>
          <w:sz w:val="24"/>
          <w:szCs w:val="24"/>
          <w:lang w:val="sl-SI"/>
        </w:rPr>
        <w:t>konkursnim</w:t>
      </w: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 u</w:t>
      </w:r>
      <w:r w:rsidR="00835BB7">
        <w:rPr>
          <w:rFonts w:ascii="Times New Roman" w:hAnsi="Times New Roman" w:cs="Times New Roman"/>
          <w:sz w:val="24"/>
          <w:szCs w:val="24"/>
          <w:lang w:val="sl-SI"/>
        </w:rPr>
        <w:t>slovima</w:t>
      </w: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 i kriterijima</w:t>
      </w:r>
    </w:p>
    <w:p w14:paraId="012A8C18" w14:textId="1320484A" w:rsidR="00F97E5E" w:rsidRDefault="00F97E5E" w:rsidP="00F97E5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- </w:t>
      </w:r>
      <w:r w:rsidRPr="00F97E5E"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Prilog </w:t>
      </w:r>
      <w:r w:rsidR="00DF5BC4">
        <w:rPr>
          <w:rFonts w:ascii="Times New Roman" w:hAnsi="Times New Roman" w:cs="Times New Roman"/>
          <w:b/>
          <w:bCs/>
          <w:sz w:val="24"/>
          <w:szCs w:val="24"/>
          <w:lang w:val="sl-SI"/>
        </w:rPr>
        <w:t>3</w:t>
      </w:r>
      <w:r w:rsidRPr="00F97E5E">
        <w:rPr>
          <w:rFonts w:ascii="Times New Roman" w:hAnsi="Times New Roman" w:cs="Times New Roman"/>
          <w:sz w:val="24"/>
          <w:szCs w:val="24"/>
          <w:lang w:val="sl-SI"/>
        </w:rPr>
        <w:t xml:space="preserve"> – Deklaracija časti potpisana i ovjerena od strane svih projektnih partnera</w:t>
      </w:r>
    </w:p>
    <w:p w14:paraId="662D1DF3" w14:textId="068FBE97" w:rsidR="008001A9" w:rsidRPr="000A4D54" w:rsidRDefault="008001A9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538F5EFA" w14:textId="41786509" w:rsidR="008001A9" w:rsidRPr="000A4D54" w:rsidRDefault="008001A9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42C8CF6E" w14:textId="2CCA7B8A" w:rsidR="00077D00" w:rsidRPr="000A4D54" w:rsidRDefault="00077D00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EF22908" w14:textId="5B1D182F" w:rsidR="00077D00" w:rsidRPr="000A4D54" w:rsidRDefault="00077D00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6359BB8" w14:textId="51A390C0" w:rsidR="00077D00" w:rsidRPr="000A4D54" w:rsidRDefault="00077D00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AF4E45A" w14:textId="6FE918EC" w:rsidR="00077D00" w:rsidRPr="000A4D54" w:rsidRDefault="00077D00" w:rsidP="000A4D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sectPr w:rsidR="00077D00" w:rsidRPr="000A4D54" w:rsidSect="00876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7727" w14:textId="77777777" w:rsidR="0018398B" w:rsidRDefault="0018398B" w:rsidP="00630AA2">
      <w:pPr>
        <w:spacing w:after="0" w:line="240" w:lineRule="auto"/>
      </w:pPr>
      <w:r>
        <w:separator/>
      </w:r>
    </w:p>
  </w:endnote>
  <w:endnote w:type="continuationSeparator" w:id="0">
    <w:p w14:paraId="2F5B0ADB" w14:textId="77777777" w:rsidR="0018398B" w:rsidRDefault="0018398B" w:rsidP="0063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B271" w14:textId="77777777" w:rsidR="00235A0D" w:rsidRDefault="00235A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910972"/>
      <w:docPartObj>
        <w:docPartGallery w:val="Page Numbers (Bottom of Page)"/>
        <w:docPartUnique/>
      </w:docPartObj>
    </w:sdtPr>
    <w:sdtEndPr/>
    <w:sdtContent>
      <w:p w14:paraId="466D57AF" w14:textId="7E67A65F" w:rsidR="004B0570" w:rsidRDefault="004B057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CA5" w:rsidRPr="002B4CA5">
          <w:rPr>
            <w:noProof/>
            <w:lang w:val="sl-SI"/>
          </w:rPr>
          <w:t>1</w:t>
        </w:r>
        <w:r>
          <w:fldChar w:fldCharType="end"/>
        </w:r>
      </w:p>
    </w:sdtContent>
  </w:sdt>
  <w:p w14:paraId="22C0F102" w14:textId="7BA80946" w:rsidR="00C66FB2" w:rsidRDefault="00C66FB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2840" w14:textId="77777777" w:rsidR="00235A0D" w:rsidRDefault="00235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2509" w14:textId="77777777" w:rsidR="0018398B" w:rsidRDefault="0018398B" w:rsidP="00630AA2">
      <w:pPr>
        <w:spacing w:after="0" w:line="240" w:lineRule="auto"/>
      </w:pPr>
      <w:r>
        <w:separator/>
      </w:r>
    </w:p>
  </w:footnote>
  <w:footnote w:type="continuationSeparator" w:id="0">
    <w:p w14:paraId="790E7F03" w14:textId="77777777" w:rsidR="0018398B" w:rsidRDefault="0018398B" w:rsidP="0063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F881" w14:textId="77777777" w:rsidR="00C66FB2" w:rsidRDefault="00F817DE">
    <w:pPr>
      <w:pStyle w:val="Header"/>
    </w:pPr>
    <w:r>
      <w:rPr>
        <w:noProof/>
        <w:lang w:eastAsia="sl-SI"/>
      </w:rPr>
      <w:pict w14:anchorId="23865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7389422" o:spid="_x0000_s1028" type="#_x0000_t75" style="position:absolute;margin-left:0;margin-top:0;width:453.3pt;height:571.1pt;z-index:-251636736;mso-position-horizontal:center;mso-position-horizontal-relative:margin;mso-position-vertical:center;mso-position-vertical-relative:margin" o:allowincell="f">
          <v:imagedata r:id="rId1" o:title="environment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E427D" w14:textId="71BAF5D9" w:rsidR="00C66FB2" w:rsidRDefault="002B4CA5" w:rsidP="002B4CA5">
    <w:pPr>
      <w:pStyle w:val="Header"/>
    </w:pPr>
    <w:r>
      <w:rPr>
        <w:noProof/>
        <w:lang w:val="en-US"/>
      </w:rPr>
      <w:drawing>
        <wp:inline distT="0" distB="0" distL="0" distR="0" wp14:anchorId="2C768B22" wp14:editId="6527BF82">
          <wp:extent cx="1628775" cy="150221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DE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511" cy="1522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17DE">
      <w:rPr>
        <w:noProof/>
        <w:lang w:eastAsia="sl-SI"/>
      </w:rPr>
      <w:pict w14:anchorId="75149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7389423" o:spid="_x0000_s1029" type="#_x0000_t75" style="position:absolute;margin-left:0;margin-top:0;width:453.3pt;height:571.1pt;z-index:-251635712;mso-position-horizontal:center;mso-position-horizontal-relative:margin;mso-position-vertical:center;mso-position-vertical-relative:margin" o:allowincell="f">
          <v:imagedata r:id="rId2" o:title="environment_logo" gain="19661f" blacklevel="22938f"/>
          <w10:wrap anchorx="margin" anchory="margin"/>
        </v:shape>
      </w:pict>
    </w:r>
    <w:r w:rsidRPr="00630AA2">
      <w:rPr>
        <w:noProof/>
        <w:lang w:val="en-US"/>
      </w:rPr>
      <w:drawing>
        <wp:inline distT="0" distB="0" distL="0" distR="0" wp14:anchorId="1C0E5F58" wp14:editId="552B2057">
          <wp:extent cx="3421380" cy="850819"/>
          <wp:effectExtent l="0" t="0" r="0" b="6985"/>
          <wp:docPr id="1" name="Slika 1" descr="S:\CCI4TOURISM\5_Communication\LOGOS of project\Logo Adrion Horizontal CCI4TOURISM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CI4TOURISM\5_Communication\LOGOS of project\Logo Adrion Horizontal CCI4TOURISM Colou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208" cy="89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6FB2">
      <w:t xml:space="preserve">                                                                           </w:t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EA4F" w14:textId="77777777" w:rsidR="00C66FB2" w:rsidRDefault="00F817DE">
    <w:pPr>
      <w:pStyle w:val="Header"/>
    </w:pPr>
    <w:r>
      <w:rPr>
        <w:noProof/>
        <w:lang w:eastAsia="sl-SI"/>
      </w:rPr>
      <w:pict w14:anchorId="354321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7389421" o:spid="_x0000_s1027" type="#_x0000_t75" style="position:absolute;margin-left:0;margin-top:0;width:453.3pt;height:571.1pt;z-index:-251637760;mso-position-horizontal:center;mso-position-horizontal-relative:margin;mso-position-vertical:center;mso-position-vertical-relative:margin" o:allowincell="f">
          <v:imagedata r:id="rId1" o:title="environment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294"/>
    <w:multiLevelType w:val="hybridMultilevel"/>
    <w:tmpl w:val="CC8A4034"/>
    <w:lvl w:ilvl="0" w:tplc="A2D69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631C"/>
    <w:multiLevelType w:val="hybridMultilevel"/>
    <w:tmpl w:val="F8CC44F0"/>
    <w:lvl w:ilvl="0" w:tplc="16B8EF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0"/>
      <w:numFmt w:val="bullet"/>
      <w:lvlText w:val="-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25F0"/>
    <w:multiLevelType w:val="hybridMultilevel"/>
    <w:tmpl w:val="88A46B54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5E933CB"/>
    <w:multiLevelType w:val="multilevel"/>
    <w:tmpl w:val="84E236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675510"/>
    <w:multiLevelType w:val="hybridMultilevel"/>
    <w:tmpl w:val="22C66C4C"/>
    <w:lvl w:ilvl="0" w:tplc="1D964A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D510D"/>
    <w:multiLevelType w:val="hybridMultilevel"/>
    <w:tmpl w:val="25021F1A"/>
    <w:lvl w:ilvl="0" w:tplc="FE42BB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85F26"/>
    <w:multiLevelType w:val="hybridMultilevel"/>
    <w:tmpl w:val="FFCAB7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52684"/>
    <w:multiLevelType w:val="hybridMultilevel"/>
    <w:tmpl w:val="BB0426C0"/>
    <w:lvl w:ilvl="0" w:tplc="D1646A62">
      <w:numFmt w:val="bullet"/>
      <w:lvlText w:val="•"/>
      <w:lvlJc w:val="left"/>
      <w:pPr>
        <w:ind w:left="1079" w:hanging="360"/>
      </w:pPr>
      <w:rPr>
        <w:rFonts w:ascii="Georgia" w:eastAsiaTheme="minorEastAsia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348520BE"/>
    <w:multiLevelType w:val="hybridMultilevel"/>
    <w:tmpl w:val="C5EA51F0"/>
    <w:lvl w:ilvl="0" w:tplc="1D964ACE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DBF7E81"/>
    <w:multiLevelType w:val="hybridMultilevel"/>
    <w:tmpl w:val="CE38B3BE"/>
    <w:lvl w:ilvl="0" w:tplc="02921D50">
      <w:start w:val="10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30158"/>
    <w:multiLevelType w:val="multilevel"/>
    <w:tmpl w:val="F81A9E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9AA42E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8D535B"/>
    <w:multiLevelType w:val="hybridMultilevel"/>
    <w:tmpl w:val="DBD62C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942B1"/>
    <w:multiLevelType w:val="hybridMultilevel"/>
    <w:tmpl w:val="963269E4"/>
    <w:lvl w:ilvl="0" w:tplc="844236E6">
      <w:start w:val="4"/>
      <w:numFmt w:val="bullet"/>
      <w:lvlText w:val="-"/>
      <w:lvlJc w:val="left"/>
      <w:pPr>
        <w:ind w:left="720" w:hanging="360"/>
      </w:pPr>
      <w:rPr>
        <w:rFonts w:ascii="Georgia" w:eastAsiaTheme="minorEastAsia" w:hAnsi="Georgia" w:cs="Gill Sans MT" w:hint="default"/>
      </w:rPr>
    </w:lvl>
    <w:lvl w:ilvl="1" w:tplc="02921D50">
      <w:start w:val="10"/>
      <w:numFmt w:val="bullet"/>
      <w:lvlText w:val="-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E036A"/>
    <w:multiLevelType w:val="hybridMultilevel"/>
    <w:tmpl w:val="E424C6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8C350F"/>
    <w:multiLevelType w:val="hybridMultilevel"/>
    <w:tmpl w:val="DFAA1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B6E4B"/>
    <w:multiLevelType w:val="hybridMultilevel"/>
    <w:tmpl w:val="5CFED730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D1F31DB"/>
    <w:multiLevelType w:val="hybridMultilevel"/>
    <w:tmpl w:val="A72AA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0"/>
      <w:numFmt w:val="bullet"/>
      <w:lvlText w:val="-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C1B1D"/>
    <w:multiLevelType w:val="hybridMultilevel"/>
    <w:tmpl w:val="430ED96A"/>
    <w:lvl w:ilvl="0" w:tplc="844236E6">
      <w:start w:val="4"/>
      <w:numFmt w:val="bullet"/>
      <w:lvlText w:val="-"/>
      <w:lvlJc w:val="left"/>
      <w:pPr>
        <w:ind w:left="720" w:hanging="360"/>
      </w:pPr>
      <w:rPr>
        <w:rFonts w:ascii="Georgia" w:eastAsiaTheme="minorEastAsia" w:hAnsi="Georgia" w:cs="Gill Sans MT" w:hint="default"/>
      </w:rPr>
    </w:lvl>
    <w:lvl w:ilvl="1" w:tplc="48AAF778">
      <w:start w:val="5"/>
      <w:numFmt w:val="bullet"/>
      <w:lvlText w:val="•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7D3728"/>
    <w:multiLevelType w:val="hybridMultilevel"/>
    <w:tmpl w:val="6060A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F7697"/>
    <w:multiLevelType w:val="hybridMultilevel"/>
    <w:tmpl w:val="BEE00B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5"/>
      <w:numFmt w:val="bullet"/>
      <w:lvlText w:val="•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70589"/>
    <w:multiLevelType w:val="hybridMultilevel"/>
    <w:tmpl w:val="7EB2FBCC"/>
    <w:lvl w:ilvl="0" w:tplc="A2D69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0490C"/>
    <w:multiLevelType w:val="hybridMultilevel"/>
    <w:tmpl w:val="2440FB4C"/>
    <w:lvl w:ilvl="0" w:tplc="A2D69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074712">
    <w:abstractNumId w:val="0"/>
  </w:num>
  <w:num w:numId="2" w16cid:durableId="548230614">
    <w:abstractNumId w:val="21"/>
  </w:num>
  <w:num w:numId="3" w16cid:durableId="2108112102">
    <w:abstractNumId w:val="22"/>
  </w:num>
  <w:num w:numId="4" w16cid:durableId="212273471">
    <w:abstractNumId w:val="11"/>
  </w:num>
  <w:num w:numId="5" w16cid:durableId="52388826">
    <w:abstractNumId w:val="8"/>
  </w:num>
  <w:num w:numId="6" w16cid:durableId="1548102915">
    <w:abstractNumId w:val="4"/>
  </w:num>
  <w:num w:numId="7" w16cid:durableId="1450705460">
    <w:abstractNumId w:val="6"/>
  </w:num>
  <w:num w:numId="8" w16cid:durableId="1299333631">
    <w:abstractNumId w:val="9"/>
  </w:num>
  <w:num w:numId="9" w16cid:durableId="510876424">
    <w:abstractNumId w:val="18"/>
  </w:num>
  <w:num w:numId="10" w16cid:durableId="632053407">
    <w:abstractNumId w:val="7"/>
  </w:num>
  <w:num w:numId="11" w16cid:durableId="2014989633">
    <w:abstractNumId w:val="10"/>
  </w:num>
  <w:num w:numId="12" w16cid:durableId="1985230413">
    <w:abstractNumId w:val="13"/>
  </w:num>
  <w:num w:numId="13" w16cid:durableId="1668627277">
    <w:abstractNumId w:val="15"/>
  </w:num>
  <w:num w:numId="14" w16cid:durableId="1689286491">
    <w:abstractNumId w:val="12"/>
  </w:num>
  <w:num w:numId="15" w16cid:durableId="1433167397">
    <w:abstractNumId w:val="20"/>
  </w:num>
  <w:num w:numId="16" w16cid:durableId="506361372">
    <w:abstractNumId w:val="17"/>
  </w:num>
  <w:num w:numId="17" w16cid:durableId="74743323">
    <w:abstractNumId w:val="1"/>
  </w:num>
  <w:num w:numId="18" w16cid:durableId="212813441">
    <w:abstractNumId w:val="3"/>
  </w:num>
  <w:num w:numId="19" w16cid:durableId="1688947646">
    <w:abstractNumId w:val="2"/>
  </w:num>
  <w:num w:numId="20" w16cid:durableId="1780905005">
    <w:abstractNumId w:val="14"/>
  </w:num>
  <w:num w:numId="21" w16cid:durableId="183906084">
    <w:abstractNumId w:val="16"/>
  </w:num>
  <w:num w:numId="22" w16cid:durableId="449981670">
    <w:abstractNumId w:val="5"/>
  </w:num>
  <w:num w:numId="23" w16cid:durableId="14903196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EC"/>
    <w:rsid w:val="00004FC9"/>
    <w:rsid w:val="00006738"/>
    <w:rsid w:val="000102B1"/>
    <w:rsid w:val="0001531F"/>
    <w:rsid w:val="00016017"/>
    <w:rsid w:val="00022AFA"/>
    <w:rsid w:val="00035A1B"/>
    <w:rsid w:val="00037025"/>
    <w:rsid w:val="0004187A"/>
    <w:rsid w:val="00044286"/>
    <w:rsid w:val="00044B0C"/>
    <w:rsid w:val="00055E7C"/>
    <w:rsid w:val="0005609F"/>
    <w:rsid w:val="000567BE"/>
    <w:rsid w:val="00061053"/>
    <w:rsid w:val="00064DE1"/>
    <w:rsid w:val="000709ED"/>
    <w:rsid w:val="000771AA"/>
    <w:rsid w:val="00077D00"/>
    <w:rsid w:val="000804A6"/>
    <w:rsid w:val="000869F4"/>
    <w:rsid w:val="000875E6"/>
    <w:rsid w:val="0008790A"/>
    <w:rsid w:val="00091176"/>
    <w:rsid w:val="00093400"/>
    <w:rsid w:val="000A3619"/>
    <w:rsid w:val="000A41B5"/>
    <w:rsid w:val="000A4D54"/>
    <w:rsid w:val="000C3AFA"/>
    <w:rsid w:val="000C3B86"/>
    <w:rsid w:val="000D15DD"/>
    <w:rsid w:val="000D3749"/>
    <w:rsid w:val="000F5680"/>
    <w:rsid w:val="00107E38"/>
    <w:rsid w:val="00110695"/>
    <w:rsid w:val="00111292"/>
    <w:rsid w:val="00113A8A"/>
    <w:rsid w:val="00114269"/>
    <w:rsid w:val="001161A1"/>
    <w:rsid w:val="001406FB"/>
    <w:rsid w:val="0014135D"/>
    <w:rsid w:val="00145A49"/>
    <w:rsid w:val="00145BBE"/>
    <w:rsid w:val="00146419"/>
    <w:rsid w:val="00151D94"/>
    <w:rsid w:val="0015208C"/>
    <w:rsid w:val="00152A04"/>
    <w:rsid w:val="00163ADF"/>
    <w:rsid w:val="001754C3"/>
    <w:rsid w:val="00181174"/>
    <w:rsid w:val="0018398B"/>
    <w:rsid w:val="00193ADE"/>
    <w:rsid w:val="001955C5"/>
    <w:rsid w:val="00196644"/>
    <w:rsid w:val="001A160F"/>
    <w:rsid w:val="001A2CD1"/>
    <w:rsid w:val="001D260B"/>
    <w:rsid w:val="001D5E3C"/>
    <w:rsid w:val="001E245F"/>
    <w:rsid w:val="001E34C6"/>
    <w:rsid w:val="001E5110"/>
    <w:rsid w:val="001F09B8"/>
    <w:rsid w:val="001F6124"/>
    <w:rsid w:val="001F6B6D"/>
    <w:rsid w:val="00202D38"/>
    <w:rsid w:val="00206F64"/>
    <w:rsid w:val="0021276D"/>
    <w:rsid w:val="00213839"/>
    <w:rsid w:val="002166DB"/>
    <w:rsid w:val="0023098A"/>
    <w:rsid w:val="00234806"/>
    <w:rsid w:val="00235A0D"/>
    <w:rsid w:val="00253C46"/>
    <w:rsid w:val="002627FF"/>
    <w:rsid w:val="00267225"/>
    <w:rsid w:val="00273C74"/>
    <w:rsid w:val="00286D21"/>
    <w:rsid w:val="00287C6B"/>
    <w:rsid w:val="002A0DE8"/>
    <w:rsid w:val="002A0F6E"/>
    <w:rsid w:val="002A2F89"/>
    <w:rsid w:val="002A5847"/>
    <w:rsid w:val="002A7A1B"/>
    <w:rsid w:val="002B4CA5"/>
    <w:rsid w:val="002C2F9F"/>
    <w:rsid w:val="002D534D"/>
    <w:rsid w:val="002D592C"/>
    <w:rsid w:val="002E1F70"/>
    <w:rsid w:val="002E2606"/>
    <w:rsid w:val="002F0DC2"/>
    <w:rsid w:val="002F796B"/>
    <w:rsid w:val="003009BF"/>
    <w:rsid w:val="00304C47"/>
    <w:rsid w:val="0031041A"/>
    <w:rsid w:val="003111A8"/>
    <w:rsid w:val="00313338"/>
    <w:rsid w:val="00313813"/>
    <w:rsid w:val="00315E83"/>
    <w:rsid w:val="0032604E"/>
    <w:rsid w:val="003311F8"/>
    <w:rsid w:val="003320FC"/>
    <w:rsid w:val="00332D99"/>
    <w:rsid w:val="00337897"/>
    <w:rsid w:val="003459CA"/>
    <w:rsid w:val="00347195"/>
    <w:rsid w:val="00347C63"/>
    <w:rsid w:val="00350A76"/>
    <w:rsid w:val="0036067D"/>
    <w:rsid w:val="003635B1"/>
    <w:rsid w:val="00370546"/>
    <w:rsid w:val="00380A86"/>
    <w:rsid w:val="0038209E"/>
    <w:rsid w:val="0038300C"/>
    <w:rsid w:val="003836E3"/>
    <w:rsid w:val="00383DFF"/>
    <w:rsid w:val="00387B25"/>
    <w:rsid w:val="00391D4E"/>
    <w:rsid w:val="003A0B68"/>
    <w:rsid w:val="003A34CB"/>
    <w:rsid w:val="003A4FED"/>
    <w:rsid w:val="003B0CEF"/>
    <w:rsid w:val="003B28F2"/>
    <w:rsid w:val="003B65AB"/>
    <w:rsid w:val="003B785E"/>
    <w:rsid w:val="003C213E"/>
    <w:rsid w:val="003D24A6"/>
    <w:rsid w:val="003D7E7F"/>
    <w:rsid w:val="003E73DB"/>
    <w:rsid w:val="00400BD0"/>
    <w:rsid w:val="00404F8A"/>
    <w:rsid w:val="00411C66"/>
    <w:rsid w:val="004205DC"/>
    <w:rsid w:val="004232C5"/>
    <w:rsid w:val="00423B7C"/>
    <w:rsid w:val="0043774F"/>
    <w:rsid w:val="00444020"/>
    <w:rsid w:val="004449FC"/>
    <w:rsid w:val="004514BF"/>
    <w:rsid w:val="004515F6"/>
    <w:rsid w:val="004600C4"/>
    <w:rsid w:val="00463181"/>
    <w:rsid w:val="004631E7"/>
    <w:rsid w:val="00463F46"/>
    <w:rsid w:val="004661EE"/>
    <w:rsid w:val="004671FC"/>
    <w:rsid w:val="00472AF6"/>
    <w:rsid w:val="004769C8"/>
    <w:rsid w:val="00477B97"/>
    <w:rsid w:val="0048551F"/>
    <w:rsid w:val="00492B4F"/>
    <w:rsid w:val="0049579C"/>
    <w:rsid w:val="004A1913"/>
    <w:rsid w:val="004A4DE8"/>
    <w:rsid w:val="004B0570"/>
    <w:rsid w:val="004B2B60"/>
    <w:rsid w:val="004B48A2"/>
    <w:rsid w:val="004C0643"/>
    <w:rsid w:val="004C6D1E"/>
    <w:rsid w:val="004D21F4"/>
    <w:rsid w:val="004D3303"/>
    <w:rsid w:val="004E4772"/>
    <w:rsid w:val="004F214D"/>
    <w:rsid w:val="004F6659"/>
    <w:rsid w:val="004F6927"/>
    <w:rsid w:val="00522502"/>
    <w:rsid w:val="00523D20"/>
    <w:rsid w:val="00536AD3"/>
    <w:rsid w:val="005463DB"/>
    <w:rsid w:val="00550F3F"/>
    <w:rsid w:val="00563FF0"/>
    <w:rsid w:val="00572574"/>
    <w:rsid w:val="00574A3F"/>
    <w:rsid w:val="00576150"/>
    <w:rsid w:val="00577734"/>
    <w:rsid w:val="005823FF"/>
    <w:rsid w:val="00584107"/>
    <w:rsid w:val="00587770"/>
    <w:rsid w:val="005902C0"/>
    <w:rsid w:val="00591FFE"/>
    <w:rsid w:val="00594D89"/>
    <w:rsid w:val="005A2D6D"/>
    <w:rsid w:val="005B3469"/>
    <w:rsid w:val="005C1D93"/>
    <w:rsid w:val="005D124D"/>
    <w:rsid w:val="005D219D"/>
    <w:rsid w:val="005D2912"/>
    <w:rsid w:val="005D2AB1"/>
    <w:rsid w:val="005D3E98"/>
    <w:rsid w:val="005F0BA3"/>
    <w:rsid w:val="00601526"/>
    <w:rsid w:val="006016E6"/>
    <w:rsid w:val="00602B61"/>
    <w:rsid w:val="00607793"/>
    <w:rsid w:val="006170E4"/>
    <w:rsid w:val="00620A68"/>
    <w:rsid w:val="00627A96"/>
    <w:rsid w:val="006307C2"/>
    <w:rsid w:val="00630AA2"/>
    <w:rsid w:val="0063783B"/>
    <w:rsid w:val="00650E94"/>
    <w:rsid w:val="00660054"/>
    <w:rsid w:val="00662C1B"/>
    <w:rsid w:val="00675325"/>
    <w:rsid w:val="0068621A"/>
    <w:rsid w:val="006A5C0A"/>
    <w:rsid w:val="006A6441"/>
    <w:rsid w:val="006A7032"/>
    <w:rsid w:val="006B0102"/>
    <w:rsid w:val="006B1985"/>
    <w:rsid w:val="006B591D"/>
    <w:rsid w:val="006C3B47"/>
    <w:rsid w:val="006D49D1"/>
    <w:rsid w:val="006D4FAE"/>
    <w:rsid w:val="006E0D4B"/>
    <w:rsid w:val="006E54DC"/>
    <w:rsid w:val="006E7E94"/>
    <w:rsid w:val="006F0635"/>
    <w:rsid w:val="006F2FA6"/>
    <w:rsid w:val="006F671D"/>
    <w:rsid w:val="006F7306"/>
    <w:rsid w:val="0071194D"/>
    <w:rsid w:val="00713179"/>
    <w:rsid w:val="0071446A"/>
    <w:rsid w:val="00720A73"/>
    <w:rsid w:val="00722463"/>
    <w:rsid w:val="00724C02"/>
    <w:rsid w:val="00734042"/>
    <w:rsid w:val="00741511"/>
    <w:rsid w:val="0074219B"/>
    <w:rsid w:val="00745018"/>
    <w:rsid w:val="00745E64"/>
    <w:rsid w:val="00753BE4"/>
    <w:rsid w:val="007657F7"/>
    <w:rsid w:val="007824CD"/>
    <w:rsid w:val="0078298C"/>
    <w:rsid w:val="007902E3"/>
    <w:rsid w:val="0079132A"/>
    <w:rsid w:val="007B158C"/>
    <w:rsid w:val="007B6BAA"/>
    <w:rsid w:val="007C4C99"/>
    <w:rsid w:val="007C4D1F"/>
    <w:rsid w:val="007C5248"/>
    <w:rsid w:val="007C589D"/>
    <w:rsid w:val="007D3D86"/>
    <w:rsid w:val="007D7E48"/>
    <w:rsid w:val="007E26E7"/>
    <w:rsid w:val="007F662E"/>
    <w:rsid w:val="008001A9"/>
    <w:rsid w:val="008003FA"/>
    <w:rsid w:val="00800B5C"/>
    <w:rsid w:val="00806645"/>
    <w:rsid w:val="00811786"/>
    <w:rsid w:val="00813DDF"/>
    <w:rsid w:val="00813EAA"/>
    <w:rsid w:val="00822318"/>
    <w:rsid w:val="0082688B"/>
    <w:rsid w:val="0082748D"/>
    <w:rsid w:val="008314B7"/>
    <w:rsid w:val="00834070"/>
    <w:rsid w:val="00834880"/>
    <w:rsid w:val="00835BB7"/>
    <w:rsid w:val="00836349"/>
    <w:rsid w:val="00840DB9"/>
    <w:rsid w:val="00847CBC"/>
    <w:rsid w:val="00851030"/>
    <w:rsid w:val="008538CB"/>
    <w:rsid w:val="00854D0E"/>
    <w:rsid w:val="00855B0C"/>
    <w:rsid w:val="008577C6"/>
    <w:rsid w:val="00860651"/>
    <w:rsid w:val="008660EC"/>
    <w:rsid w:val="00876617"/>
    <w:rsid w:val="0088118E"/>
    <w:rsid w:val="00882F82"/>
    <w:rsid w:val="00886185"/>
    <w:rsid w:val="00886C74"/>
    <w:rsid w:val="00886D9C"/>
    <w:rsid w:val="008A1948"/>
    <w:rsid w:val="008A6F0A"/>
    <w:rsid w:val="008B1AB6"/>
    <w:rsid w:val="008B6014"/>
    <w:rsid w:val="008C0AE8"/>
    <w:rsid w:val="008C47E9"/>
    <w:rsid w:val="008D2578"/>
    <w:rsid w:val="008D41B3"/>
    <w:rsid w:val="008D5A35"/>
    <w:rsid w:val="008E4DB8"/>
    <w:rsid w:val="008E7DF3"/>
    <w:rsid w:val="008F28C1"/>
    <w:rsid w:val="0090223A"/>
    <w:rsid w:val="00905C64"/>
    <w:rsid w:val="0092105D"/>
    <w:rsid w:val="009439D2"/>
    <w:rsid w:val="00947907"/>
    <w:rsid w:val="00960A45"/>
    <w:rsid w:val="009623A1"/>
    <w:rsid w:val="00964235"/>
    <w:rsid w:val="00964565"/>
    <w:rsid w:val="00974EC8"/>
    <w:rsid w:val="00984C39"/>
    <w:rsid w:val="0098549C"/>
    <w:rsid w:val="00992839"/>
    <w:rsid w:val="009A2BB8"/>
    <w:rsid w:val="009B0751"/>
    <w:rsid w:val="009B4636"/>
    <w:rsid w:val="009B47C5"/>
    <w:rsid w:val="009B4803"/>
    <w:rsid w:val="009C7458"/>
    <w:rsid w:val="009D00E2"/>
    <w:rsid w:val="009D01CE"/>
    <w:rsid w:val="009D588C"/>
    <w:rsid w:val="009F7941"/>
    <w:rsid w:val="00A17849"/>
    <w:rsid w:val="00A2048B"/>
    <w:rsid w:val="00A20B1D"/>
    <w:rsid w:val="00A37100"/>
    <w:rsid w:val="00A40006"/>
    <w:rsid w:val="00A42BFE"/>
    <w:rsid w:val="00A56D08"/>
    <w:rsid w:val="00A65582"/>
    <w:rsid w:val="00A70C1D"/>
    <w:rsid w:val="00A70F82"/>
    <w:rsid w:val="00A92FF6"/>
    <w:rsid w:val="00AA0A3F"/>
    <w:rsid w:val="00AB02B6"/>
    <w:rsid w:val="00AB0AB1"/>
    <w:rsid w:val="00AD2E7E"/>
    <w:rsid w:val="00AD51DF"/>
    <w:rsid w:val="00AD797D"/>
    <w:rsid w:val="00AE2A66"/>
    <w:rsid w:val="00AF4216"/>
    <w:rsid w:val="00AF5179"/>
    <w:rsid w:val="00AF5B21"/>
    <w:rsid w:val="00AF7C1E"/>
    <w:rsid w:val="00B01361"/>
    <w:rsid w:val="00B04EBD"/>
    <w:rsid w:val="00B149FA"/>
    <w:rsid w:val="00B16E3E"/>
    <w:rsid w:val="00B30223"/>
    <w:rsid w:val="00B34117"/>
    <w:rsid w:val="00B64B87"/>
    <w:rsid w:val="00B724F9"/>
    <w:rsid w:val="00B74681"/>
    <w:rsid w:val="00B75D0F"/>
    <w:rsid w:val="00B77A8D"/>
    <w:rsid w:val="00B822CA"/>
    <w:rsid w:val="00B849CD"/>
    <w:rsid w:val="00B84B0F"/>
    <w:rsid w:val="00B867FE"/>
    <w:rsid w:val="00B904B4"/>
    <w:rsid w:val="00B914F4"/>
    <w:rsid w:val="00B9442F"/>
    <w:rsid w:val="00BA0B22"/>
    <w:rsid w:val="00BA4901"/>
    <w:rsid w:val="00BA76E3"/>
    <w:rsid w:val="00BC05D2"/>
    <w:rsid w:val="00BC120B"/>
    <w:rsid w:val="00BD5D3F"/>
    <w:rsid w:val="00BE534D"/>
    <w:rsid w:val="00BE69DC"/>
    <w:rsid w:val="00BF771F"/>
    <w:rsid w:val="00C041AC"/>
    <w:rsid w:val="00C10A6F"/>
    <w:rsid w:val="00C13812"/>
    <w:rsid w:val="00C151BE"/>
    <w:rsid w:val="00C15CE7"/>
    <w:rsid w:val="00C16B37"/>
    <w:rsid w:val="00C25563"/>
    <w:rsid w:val="00C331E1"/>
    <w:rsid w:val="00C349DF"/>
    <w:rsid w:val="00C46320"/>
    <w:rsid w:val="00C64890"/>
    <w:rsid w:val="00C66FB2"/>
    <w:rsid w:val="00C8024A"/>
    <w:rsid w:val="00C8323F"/>
    <w:rsid w:val="00C911EE"/>
    <w:rsid w:val="00CA1D9C"/>
    <w:rsid w:val="00CB4795"/>
    <w:rsid w:val="00CC7FC5"/>
    <w:rsid w:val="00CD14AC"/>
    <w:rsid w:val="00CD6232"/>
    <w:rsid w:val="00CE20AA"/>
    <w:rsid w:val="00CE6464"/>
    <w:rsid w:val="00CE6FE7"/>
    <w:rsid w:val="00CF507B"/>
    <w:rsid w:val="00D00B34"/>
    <w:rsid w:val="00D03475"/>
    <w:rsid w:val="00D10DA0"/>
    <w:rsid w:val="00D13394"/>
    <w:rsid w:val="00D144DC"/>
    <w:rsid w:val="00D14AEC"/>
    <w:rsid w:val="00D166AF"/>
    <w:rsid w:val="00D1744F"/>
    <w:rsid w:val="00D205A2"/>
    <w:rsid w:val="00D22A8C"/>
    <w:rsid w:val="00D254C9"/>
    <w:rsid w:val="00D32C54"/>
    <w:rsid w:val="00D37B84"/>
    <w:rsid w:val="00D447AD"/>
    <w:rsid w:val="00D46A2A"/>
    <w:rsid w:val="00D5302D"/>
    <w:rsid w:val="00D60819"/>
    <w:rsid w:val="00D73B50"/>
    <w:rsid w:val="00D76304"/>
    <w:rsid w:val="00D85EFC"/>
    <w:rsid w:val="00D90504"/>
    <w:rsid w:val="00D919AC"/>
    <w:rsid w:val="00D9207F"/>
    <w:rsid w:val="00D93614"/>
    <w:rsid w:val="00D97FE5"/>
    <w:rsid w:val="00DA192D"/>
    <w:rsid w:val="00DA3E1E"/>
    <w:rsid w:val="00DA59A8"/>
    <w:rsid w:val="00DA5E2B"/>
    <w:rsid w:val="00DB1A01"/>
    <w:rsid w:val="00DB5D27"/>
    <w:rsid w:val="00DB66F5"/>
    <w:rsid w:val="00DB709A"/>
    <w:rsid w:val="00DB79AF"/>
    <w:rsid w:val="00DC3707"/>
    <w:rsid w:val="00DC54FC"/>
    <w:rsid w:val="00DC551B"/>
    <w:rsid w:val="00DE24F6"/>
    <w:rsid w:val="00DF0586"/>
    <w:rsid w:val="00DF17AF"/>
    <w:rsid w:val="00DF321A"/>
    <w:rsid w:val="00DF5BC4"/>
    <w:rsid w:val="00E01C72"/>
    <w:rsid w:val="00E03E31"/>
    <w:rsid w:val="00E049F1"/>
    <w:rsid w:val="00E10062"/>
    <w:rsid w:val="00E1193D"/>
    <w:rsid w:val="00E17014"/>
    <w:rsid w:val="00E20F8C"/>
    <w:rsid w:val="00E33F40"/>
    <w:rsid w:val="00E34382"/>
    <w:rsid w:val="00E4158F"/>
    <w:rsid w:val="00E4476E"/>
    <w:rsid w:val="00E46875"/>
    <w:rsid w:val="00E54933"/>
    <w:rsid w:val="00E5792E"/>
    <w:rsid w:val="00E63308"/>
    <w:rsid w:val="00E64ABD"/>
    <w:rsid w:val="00E6648E"/>
    <w:rsid w:val="00E66852"/>
    <w:rsid w:val="00E751C6"/>
    <w:rsid w:val="00E97A73"/>
    <w:rsid w:val="00EA00F4"/>
    <w:rsid w:val="00EA56F1"/>
    <w:rsid w:val="00EB5AE6"/>
    <w:rsid w:val="00EB7FCB"/>
    <w:rsid w:val="00EC0B16"/>
    <w:rsid w:val="00EC58B1"/>
    <w:rsid w:val="00ED6770"/>
    <w:rsid w:val="00EE2654"/>
    <w:rsid w:val="00F015E7"/>
    <w:rsid w:val="00F017EB"/>
    <w:rsid w:val="00F018D0"/>
    <w:rsid w:val="00F0625B"/>
    <w:rsid w:val="00F124F4"/>
    <w:rsid w:val="00F13CB9"/>
    <w:rsid w:val="00F33751"/>
    <w:rsid w:val="00F379BE"/>
    <w:rsid w:val="00F46701"/>
    <w:rsid w:val="00F619A6"/>
    <w:rsid w:val="00F61EB7"/>
    <w:rsid w:val="00F70C42"/>
    <w:rsid w:val="00F72FC3"/>
    <w:rsid w:val="00F86923"/>
    <w:rsid w:val="00F9082B"/>
    <w:rsid w:val="00F97E5E"/>
    <w:rsid w:val="00FA45B2"/>
    <w:rsid w:val="00FB26DB"/>
    <w:rsid w:val="00FC1E85"/>
    <w:rsid w:val="00FC659F"/>
    <w:rsid w:val="00FD3277"/>
    <w:rsid w:val="00FD537B"/>
    <w:rsid w:val="00FD7ACC"/>
    <w:rsid w:val="00FE1DB0"/>
    <w:rsid w:val="00FE3E30"/>
    <w:rsid w:val="00FE48AF"/>
    <w:rsid w:val="00FF36CA"/>
    <w:rsid w:val="00FF3DB5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B7E88"/>
  <w15:docId w15:val="{67A12152-C37E-42F3-909D-07D487B8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786"/>
    <w:pPr>
      <w:spacing w:after="120" w:line="276" w:lineRule="auto"/>
    </w:pPr>
    <w:rPr>
      <w:rFonts w:asciiTheme="majorHAnsi" w:eastAsiaTheme="minorEastAsia" w:hAnsiTheme="majorHAnsi"/>
      <w:szCs w:val="20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78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34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3F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5E3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AA2"/>
  </w:style>
  <w:style w:type="paragraph" w:styleId="Footer">
    <w:name w:val="footer"/>
    <w:basedOn w:val="Normal"/>
    <w:link w:val="FooterChar"/>
    <w:uiPriority w:val="99"/>
    <w:unhideWhenUsed/>
    <w:rsid w:val="0063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AA2"/>
  </w:style>
  <w:style w:type="character" w:customStyle="1" w:styleId="Heading1Char">
    <w:name w:val="Heading 1 Char"/>
    <w:basedOn w:val="DefaultParagraphFont"/>
    <w:link w:val="Heading1"/>
    <w:uiPriority w:val="9"/>
    <w:rsid w:val="00811786"/>
    <w:rPr>
      <w:rFonts w:asciiTheme="majorHAnsi" w:eastAsiaTheme="minorEastAsia" w:hAnsiTheme="majorHAnsi"/>
      <w:caps/>
      <w:color w:val="FFFFFF" w:themeColor="background1"/>
      <w:spacing w:val="15"/>
      <w:shd w:val="clear" w:color="auto" w:fill="5B9BD5" w:themeFill="accent1"/>
      <w:lang w:val="hu-HU"/>
    </w:rPr>
  </w:style>
  <w:style w:type="paragraph" w:styleId="Title">
    <w:name w:val="Title"/>
    <w:basedOn w:val="Normal"/>
    <w:next w:val="Normal"/>
    <w:link w:val="TitleChar"/>
    <w:uiPriority w:val="10"/>
    <w:qFormat/>
    <w:rsid w:val="00811786"/>
    <w:pPr>
      <w:spacing w:after="0"/>
    </w:pPr>
    <w:rPr>
      <w:rFonts w:eastAsiaTheme="majorEastAsia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78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val="hu-HU"/>
    </w:rPr>
  </w:style>
  <w:style w:type="character" w:styleId="Hyperlink">
    <w:name w:val="Hyperlink"/>
    <w:basedOn w:val="DefaultParagraphFont"/>
    <w:uiPriority w:val="99"/>
    <w:unhideWhenUsed/>
    <w:rsid w:val="00811786"/>
    <w:rPr>
      <w:color w:val="0000FF"/>
      <w:u w:val="single"/>
    </w:rPr>
  </w:style>
  <w:style w:type="paragraph" w:styleId="ListParagraph">
    <w:name w:val="List Paragraph"/>
    <w:aliases w:val="TIT 2 IND,tEXTO,Bullet,bl,Bullet L1,bl1,Citation List,Graphic,List Paragraph1,Table/Figure Heading,Listeafsnit,Paragraphe de liste1,ARC List,Bullet 1,b1,Bullet for no #'s,Resume Title,heading 4,1st level - Bullet List Paragraph,Ha"/>
    <w:basedOn w:val="Normal"/>
    <w:link w:val="ListParagraphChar"/>
    <w:uiPriority w:val="34"/>
    <w:qFormat/>
    <w:rsid w:val="00811786"/>
    <w:pPr>
      <w:spacing w:after="160" w:line="259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customStyle="1" w:styleId="ListParagraphChar">
    <w:name w:val="List Paragraph Char"/>
    <w:aliases w:val="TIT 2 IND Char,tEXTO Char,Bullet Char,bl Char,Bullet L1 Char,bl1 Char,Citation List Char,Graphic Char,List Paragraph1 Char,Table/Figure Heading Char,Listeafsnit Char,Paragraphe de liste1 Char,ARC List Char,Bullet 1 Char,b1 Char"/>
    <w:link w:val="ListParagraph"/>
    <w:uiPriority w:val="34"/>
    <w:locked/>
    <w:rsid w:val="00811786"/>
    <w:rPr>
      <w:lang w:val="hu-HU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B64B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4D"/>
    <w:rPr>
      <w:rFonts w:ascii="Tahoma" w:eastAsiaTheme="minorEastAsia" w:hAnsi="Tahoma" w:cs="Tahoma"/>
      <w:sz w:val="16"/>
      <w:szCs w:val="16"/>
      <w:lang w:val="hu-HU"/>
    </w:rPr>
  </w:style>
  <w:style w:type="character" w:customStyle="1" w:styleId="Nerazreenaomemba2">
    <w:name w:val="Nerazrešena omemba2"/>
    <w:basedOn w:val="DefaultParagraphFont"/>
    <w:uiPriority w:val="99"/>
    <w:semiHidden/>
    <w:unhideWhenUsed/>
    <w:rsid w:val="00035A1B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627A96"/>
  </w:style>
  <w:style w:type="character" w:customStyle="1" w:styleId="material-icons-extended">
    <w:name w:val="material-icons-extended"/>
    <w:basedOn w:val="DefaultParagraphFont"/>
    <w:rsid w:val="00347195"/>
  </w:style>
  <w:style w:type="table" w:customStyle="1" w:styleId="Tabelatemnamrea5poudarek11">
    <w:name w:val="Tabela – temna mreža 5 (poudarek 1)1"/>
    <w:basedOn w:val="TableNormal"/>
    <w:uiPriority w:val="50"/>
    <w:rsid w:val="007C589D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Grid">
    <w:name w:val="Table Grid"/>
    <w:basedOn w:val="TableNormal"/>
    <w:uiPriority w:val="39"/>
    <w:rsid w:val="007C589D"/>
    <w:pPr>
      <w:spacing w:after="0" w:line="240" w:lineRule="auto"/>
    </w:pPr>
    <w:rPr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D534D"/>
    <w:pPr>
      <w:numPr>
        <w:ilvl w:val="1"/>
      </w:numPr>
    </w:pPr>
    <w:rPr>
      <w:rFonts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34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hu-HU"/>
    </w:rPr>
  </w:style>
  <w:style w:type="character" w:customStyle="1" w:styleId="Heading2Char">
    <w:name w:val="Heading 2 Char"/>
    <w:basedOn w:val="DefaultParagraphFont"/>
    <w:link w:val="Heading2"/>
    <w:uiPriority w:val="9"/>
    <w:rsid w:val="002D53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rsid w:val="008003FA"/>
    <w:rPr>
      <w:rFonts w:asciiTheme="majorHAnsi" w:eastAsiaTheme="majorEastAsia" w:hAnsiTheme="majorHAnsi" w:cstheme="majorBidi"/>
      <w:b/>
      <w:bCs/>
      <w:color w:val="5B9BD5" w:themeColor="accent1"/>
      <w:szCs w:val="20"/>
      <w:lang w:val="hu-HU"/>
    </w:rPr>
  </w:style>
  <w:style w:type="character" w:customStyle="1" w:styleId="Heading4Char">
    <w:name w:val="Heading 4 Char"/>
    <w:basedOn w:val="DefaultParagraphFont"/>
    <w:link w:val="Heading4"/>
    <w:uiPriority w:val="9"/>
    <w:rsid w:val="001D5E3C"/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  <w:lang w:val="hu-H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665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eastAsiaTheme="majorEastAsia" w:cstheme="majorBidi"/>
      <w:b/>
      <w:bCs/>
      <w:caps w:val="0"/>
      <w:color w:val="2E74B5" w:themeColor="accent1" w:themeShade="BF"/>
      <w:spacing w:val="0"/>
      <w:sz w:val="28"/>
      <w:szCs w:val="28"/>
      <w:lang w:val="sl-SI" w:eastAsia="sl-SI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F6659"/>
    <w:pPr>
      <w:spacing w:after="100"/>
      <w:ind w:left="220"/>
    </w:pPr>
    <w:rPr>
      <w:rFonts w:asciiTheme="minorHAnsi" w:hAnsiTheme="minorHAnsi"/>
      <w:szCs w:val="22"/>
      <w:lang w:val="sl-SI" w:eastAsia="sl-SI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F6659"/>
    <w:pPr>
      <w:spacing w:after="100"/>
    </w:pPr>
    <w:rPr>
      <w:rFonts w:asciiTheme="minorHAnsi" w:hAnsiTheme="minorHAnsi"/>
      <w:szCs w:val="22"/>
      <w:lang w:val="sl-SI" w:eastAsia="sl-SI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F6659"/>
    <w:pPr>
      <w:spacing w:after="100"/>
      <w:ind w:left="440"/>
    </w:pPr>
    <w:rPr>
      <w:rFonts w:asciiTheme="minorHAnsi" w:hAnsiTheme="minorHAnsi"/>
      <w:szCs w:val="22"/>
      <w:lang w:val="sl-SI" w:eastAsia="sl-SI"/>
    </w:rPr>
  </w:style>
  <w:style w:type="paragraph" w:styleId="Revision">
    <w:name w:val="Revision"/>
    <w:hidden/>
    <w:uiPriority w:val="99"/>
    <w:semiHidden/>
    <w:rsid w:val="00B16E3E"/>
    <w:pPr>
      <w:spacing w:after="0" w:line="240" w:lineRule="auto"/>
    </w:pPr>
    <w:rPr>
      <w:rFonts w:asciiTheme="majorHAnsi" w:eastAsiaTheme="minorEastAsia" w:hAnsiTheme="majorHAnsi"/>
      <w:szCs w:val="20"/>
      <w:lang w:val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AF5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17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179"/>
    <w:rPr>
      <w:rFonts w:asciiTheme="majorHAnsi" w:eastAsiaTheme="minorEastAsia" w:hAnsiTheme="majorHAnsi"/>
      <w:sz w:val="20"/>
      <w:szCs w:val="20"/>
      <w:lang w:val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179"/>
    <w:rPr>
      <w:rFonts w:asciiTheme="majorHAnsi" w:eastAsiaTheme="minorEastAsia" w:hAnsiTheme="majorHAnsi"/>
      <w:b/>
      <w:bCs/>
      <w:sz w:val="20"/>
      <w:szCs w:val="20"/>
      <w:lang w:val="hu-HU"/>
    </w:rPr>
  </w:style>
  <w:style w:type="table" w:customStyle="1" w:styleId="Tabelamrea1">
    <w:name w:val="Tabela – mreža1"/>
    <w:basedOn w:val="TableNormal"/>
    <w:next w:val="TableGrid"/>
    <w:uiPriority w:val="39"/>
    <w:rsid w:val="00287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5D2"/>
    <w:rPr>
      <w:color w:val="954F72" w:themeColor="followedHyperlink"/>
      <w:u w:val="single"/>
    </w:rPr>
  </w:style>
  <w:style w:type="paragraph" w:customStyle="1" w:styleId="Normal1">
    <w:name w:val="Normal1"/>
    <w:basedOn w:val="Normal"/>
    <w:rsid w:val="00D1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4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7334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25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75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4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68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0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4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74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4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95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3ADBC3-98E6-4E56-B06A-C73444CA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2776</Words>
  <Characters>15829</Characters>
  <Application>Microsoft Office Word</Application>
  <DocSecurity>0</DocSecurity>
  <Lines>131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 Inc.</Company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Amidzic Vladimir</cp:lastModifiedBy>
  <cp:revision>2</cp:revision>
  <cp:lastPrinted>2022-03-22T09:38:00Z</cp:lastPrinted>
  <dcterms:created xsi:type="dcterms:W3CDTF">2022-04-18T07:41:00Z</dcterms:created>
  <dcterms:modified xsi:type="dcterms:W3CDTF">2022-04-18T07:41:00Z</dcterms:modified>
</cp:coreProperties>
</file>